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7F" w:rsidRDefault="00DF187F" w:rsidP="00BF0DA4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bookmarkStart w:id="0" w:name="_GoBack"/>
      <w:bookmarkEnd w:id="0"/>
    </w:p>
    <w:p w:rsidR="00DF187F" w:rsidRDefault="00DF187F" w:rsidP="00BF0DA4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BF0DA4" w:rsidRDefault="00BF0DA4" w:rsidP="00BF0DA4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>
        <w:rPr>
          <w:noProof/>
        </w:rPr>
        <w:drawing>
          <wp:inline distT="0" distB="0" distL="0" distR="0">
            <wp:extent cx="3565071" cy="2792186"/>
            <wp:effectExtent l="0" t="0" r="0" b="8255"/>
            <wp:docPr id="1" name="รูปภาพ 1" descr="17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2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79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7F" w:rsidRDefault="00DF187F" w:rsidP="00BF0DA4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F187F" w:rsidRDefault="00DF187F" w:rsidP="00BF0DA4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F187F" w:rsidRDefault="00DF187F" w:rsidP="00BF0DA4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BF0DA4" w:rsidRPr="00BF0DA4" w:rsidRDefault="00BF0DA4" w:rsidP="00BF0DA4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  <w:r w:rsidRPr="00BF0DA4">
        <w:rPr>
          <w:rFonts w:ascii="TH SarabunPSK" w:hAnsi="TH SarabunPSK" w:cs="TH SarabunPSK" w:hint="cs"/>
          <w:sz w:val="72"/>
          <w:szCs w:val="72"/>
          <w:cs/>
        </w:rPr>
        <w:t>การประเมินความเสี่ยงการทุจริต</w:t>
      </w:r>
    </w:p>
    <w:p w:rsidR="00BF0DA4" w:rsidRPr="00BF0DA4" w:rsidRDefault="00BF0DA4" w:rsidP="00BF0DA4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  <w:cs/>
        </w:rPr>
      </w:pPr>
      <w:r w:rsidRPr="00BF0DA4">
        <w:rPr>
          <w:rFonts w:ascii="TH SarabunPSK" w:hAnsi="TH SarabunPSK" w:cs="TH SarabunPSK"/>
          <w:sz w:val="72"/>
          <w:szCs w:val="72"/>
          <w:cs/>
        </w:rPr>
        <w:t>ของเทศบาลตำบลพะวง</w:t>
      </w:r>
    </w:p>
    <w:p w:rsidR="00BF0DA4" w:rsidRPr="00BF0DA4" w:rsidRDefault="00BF0DA4" w:rsidP="00BF0DA4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  <w:r w:rsidRPr="00BF0DA4">
        <w:rPr>
          <w:rFonts w:ascii="TH SarabunPSK" w:hAnsi="TH SarabunPSK" w:cs="TH SarabunPSK"/>
          <w:sz w:val="72"/>
          <w:szCs w:val="72"/>
          <w:cs/>
        </w:rPr>
        <w:t>อำเภอเมือง      จังหวัดสงขลา</w:t>
      </w:r>
    </w:p>
    <w:p w:rsidR="00BF0DA4" w:rsidRPr="00BF0DA4" w:rsidRDefault="00BF0DA4" w:rsidP="00BF0DA4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/>
          <w:sz w:val="72"/>
          <w:szCs w:val="72"/>
          <w:cs/>
        </w:rPr>
        <w:t>ประจำปีงบประมาณ พ.ศ.๒๕๖</w:t>
      </w:r>
      <w:r>
        <w:rPr>
          <w:rFonts w:ascii="TH SarabunPSK" w:hAnsi="TH SarabunPSK" w:cs="TH SarabunPSK" w:hint="cs"/>
          <w:sz w:val="72"/>
          <w:szCs w:val="72"/>
          <w:cs/>
        </w:rPr>
        <w:t>๓</w:t>
      </w:r>
    </w:p>
    <w:p w:rsidR="002E543A" w:rsidRDefault="002E543A"/>
    <w:p w:rsidR="00BF0DA4" w:rsidRDefault="00BF0DA4"/>
    <w:p w:rsidR="00BF0DA4" w:rsidRDefault="00BF0DA4"/>
    <w:p w:rsidR="00BF0DA4" w:rsidRDefault="00BF0DA4"/>
    <w:p w:rsidR="00BF0DA4" w:rsidRPr="00BF0DA4" w:rsidRDefault="00BF0DA4">
      <w:pPr>
        <w:rPr>
          <w:rFonts w:ascii="TH SarabunIT๙" w:hAnsi="TH SarabunIT๙" w:cs="TH SarabunIT๙"/>
          <w:sz w:val="72"/>
          <w:szCs w:val="72"/>
        </w:rPr>
      </w:pPr>
    </w:p>
    <w:p w:rsidR="00BF0DA4" w:rsidRDefault="00BF0DA4" w:rsidP="00BF0DA4">
      <w:pPr>
        <w:spacing w:after="0" w:line="240" w:lineRule="auto"/>
        <w:rPr>
          <w:rFonts w:ascii="TH SarabunIT๙" w:hAnsi="TH SarabunIT๙" w:cs="TH SarabunIT๙"/>
          <w:sz w:val="72"/>
          <w:szCs w:val="72"/>
        </w:rPr>
      </w:pPr>
    </w:p>
    <w:p w:rsidR="00BF0DA4" w:rsidRPr="00BF0DA4" w:rsidRDefault="00BF0DA4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0DA4" w:rsidRDefault="00BF0DA4" w:rsidP="00BF0D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BF0DA4">
        <w:rPr>
          <w:rFonts w:ascii="TH SarabunIT๙" w:hAnsi="TH SarabunIT๙" w:cs="TH SarabunIT๙" w:hint="cs"/>
          <w:b/>
          <w:bCs/>
          <w:sz w:val="48"/>
          <w:szCs w:val="48"/>
          <w:cs/>
        </w:rPr>
        <w:t>คำนำ</w:t>
      </w:r>
    </w:p>
    <w:p w:rsidR="00BF0DA4" w:rsidRDefault="00BF0DA4" w:rsidP="00BF0D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F0DA4" w:rsidRDefault="00BF0DA4" w:rsidP="00B35921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</w:r>
      <w:r w:rsidRPr="00BF0DA4">
        <w:rPr>
          <w:rFonts w:ascii="TH SarabunIT๙" w:hAnsi="TH SarabunIT๙" w:cs="TH SarabunIT๙" w:hint="cs"/>
          <w:sz w:val="32"/>
          <w:szCs w:val="32"/>
          <w:cs/>
        </w:rPr>
        <w:t>เหตุการณ์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ความเสี่ยงด้านการทุจริตเกิดแล้วจะมีผลกระทบทางลบ ซึ่งปัญหามาจากสาเหตุต่างๆที่ค้นหาต้อตอที่แท้จริงได้ยาก ความเสี่ยงจึงจำเป็นต้องคิดล่วงหน้าเสมอ การป้องกันการทุจริต คือ การแก้ปัญหาการทุจริตที่ยั่งยืน ซึ่งเป็นหน้าที่ความรับผิดชอบของหัวหน้าส่วนราชการ และเป็นเจตจำนงของทุกองค์กรที่ร่วมต่อต้านการทุจริตทุกรูปแบบ อันเป้นวาระเร่งด่วนของรับบาล</w:t>
      </w:r>
    </w:p>
    <w:p w:rsidR="00BF0DA4" w:rsidRDefault="00BF0DA4" w:rsidP="00B35921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การนำเครื่องมือประเมินความเสี่ยงการทุจริตมาใช้ในองค์กร จะช่วยให้เป็นหลักประกันในระดับหนึ่งได้ว่าการดำเนินการของ</w:t>
      </w:r>
      <w:r w:rsidR="006E75B2">
        <w:rPr>
          <w:rFonts w:ascii="TH SarabunIT๙" w:hAnsi="TH SarabunIT๙" w:cs="TH SarabunIT๙" w:hint="cs"/>
          <w:sz w:val="32"/>
          <w:szCs w:val="32"/>
          <w:cs/>
        </w:rPr>
        <w:t>องค์กรจะไม่มีการทุจริต หรือในกรณีที่พบกับการทุจริตที่ไม่คาดคิด โอกาสที่จะประสบกับปัญหาน้อยกว่าองค์กรอื่น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การทุจริตมาใช้ เพราะได้มีการเตรียมการป้องกันล่วงหน้าไว้ โดยให้เป็นส่วนหนึ่งของการปฏิบัติงานประจำ ซึ่งไม่ใช่การเพิ่มภาระงานแต่อย่างใด</w:t>
      </w:r>
    </w:p>
    <w:p w:rsidR="006E75B2" w:rsidRDefault="006E75B2" w:rsidP="00B35921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เทศบาลตำบลพะวง เป็นองค์กรปกครองส่วนท้องถิ่น ที่มีบทบาทในการขับเคลื่อนหน่วยงานภาครัฐให้บริหารงานภายใต้กรอบ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</w:t>
      </w:r>
      <w:r w:rsidR="009B410B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โดยการประเมินความเสี่ยงการทุจริตจะเป็นเครื่องมือหนึ่งในการ</w:t>
      </w:r>
      <w:r w:rsidR="009B410B">
        <w:rPr>
          <w:rFonts w:ascii="TH SarabunIT๙" w:hAnsi="TH SarabunIT๙" w:cs="TH SarabunIT๙" w:hint="cs"/>
          <w:sz w:val="32"/>
          <w:szCs w:val="32"/>
          <w:cs/>
        </w:rPr>
        <w:t xml:space="preserve"> ขับเคลื่อน</w:t>
      </w:r>
      <w:proofErr w:type="spellStart"/>
      <w:r w:rsidR="009B410B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9B410B">
        <w:rPr>
          <w:rFonts w:ascii="TH SarabunIT๙" w:hAnsi="TH SarabunIT๙" w:cs="TH SarabunIT๙" w:hint="cs"/>
          <w:sz w:val="32"/>
          <w:szCs w:val="32"/>
          <w:cs/>
        </w:rPr>
        <w:t>บาลเพื่อลดปัญหาการทุจริตภาครัฐ ตามคำสั่งคณะรักษาความสงบแห่งชาติ</w:t>
      </w:r>
      <w:r w:rsidR="00B35921">
        <w:rPr>
          <w:rFonts w:ascii="TH SarabunIT๙" w:hAnsi="TH SarabunIT๙" w:cs="TH SarabunIT๙" w:hint="cs"/>
          <w:sz w:val="32"/>
          <w:szCs w:val="32"/>
          <w:cs/>
        </w:rPr>
        <w:t xml:space="preserve"> ที่ ๖๗/๒๕๕๗ ลงวันที่ ๑๘ มิถุนายน ๒๕๕๗ เรื่อง มาตรการป้องกันและแก้ไขปัญหาการทุจริต ประพฤติมิชอบ ที่กำหนดให้ทุกส่วนราชการและหน่วยงานภาครัฐ โดยมุ่งเน้นการสร้าง</w:t>
      </w:r>
      <w:proofErr w:type="spellStart"/>
      <w:r w:rsidR="00B35921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B35921">
        <w:rPr>
          <w:rFonts w:ascii="TH SarabunIT๙" w:hAnsi="TH SarabunIT๙" w:cs="TH SarabunIT๙" w:hint="cs"/>
          <w:sz w:val="32"/>
          <w:szCs w:val="32"/>
          <w:cs/>
        </w:rPr>
        <w:t>บาลในการบริหารงานและส่งเสริมการมีส่วนร่วมจากทุกภาคส่วนในการตรวจสอบ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</w:t>
      </w:r>
    </w:p>
    <w:p w:rsidR="00B35921" w:rsidRPr="00BF0DA4" w:rsidRDefault="00B35921" w:rsidP="00B35921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เทศบาลตำบลพะวง จึงได้ดำเนินการประเมินความสี่ยงในองค์กรขึ้น เพื่อให้หน่วยงานมีมาตรการ ระบบหรือแนวทางในการบริหารจัดการความเสี่ยงของการดำเนินงานที่อาจก่อให้เกิดการทุจริตซึ่งเป็นมาตรการป้องกันการทุจริตเชิงรุกที่มีประสิทธิภาพต่อไป</w:t>
      </w:r>
    </w:p>
    <w:p w:rsidR="00BF0DA4" w:rsidRDefault="00BF0DA4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0DA4" w:rsidRDefault="00BF0DA4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5921" w:rsidRDefault="00B35921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5921" w:rsidRDefault="00B35921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5921" w:rsidRDefault="00B35921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5921" w:rsidRDefault="00B35921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5921" w:rsidRDefault="00B35921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5921" w:rsidRDefault="00B35921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5921" w:rsidRDefault="00B35921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5921" w:rsidRDefault="00B35921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5921" w:rsidRDefault="00B35921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5921" w:rsidRDefault="00B35921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016B" w:rsidRDefault="0084016B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016B" w:rsidRDefault="0084016B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5921" w:rsidRDefault="00B35921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F187F" w:rsidRDefault="00DF187F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5921" w:rsidRDefault="00B35921" w:rsidP="00B359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35921">
        <w:rPr>
          <w:rFonts w:ascii="TH SarabunIT๙" w:hAnsi="TH SarabunIT๙" w:cs="TH SarabunIT๙" w:hint="cs"/>
          <w:b/>
          <w:bCs/>
          <w:sz w:val="44"/>
          <w:szCs w:val="44"/>
          <w:cs/>
        </w:rPr>
        <w:t>สารบัญ</w:t>
      </w:r>
    </w:p>
    <w:p w:rsidR="00B35921" w:rsidRPr="00B35921" w:rsidRDefault="00B35921" w:rsidP="00B359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B35921" w:rsidRDefault="00B35921" w:rsidP="00BF0DA4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</w:t>
      </w:r>
      <w:r w:rsidRPr="00B3592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เรื่อง       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                              </w:t>
      </w:r>
      <w:r w:rsidRPr="00B3592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9C3418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Pr="00B35921">
        <w:rPr>
          <w:rFonts w:ascii="TH SarabunIT๙" w:hAnsi="TH SarabunIT๙" w:cs="TH SarabunIT๙" w:hint="cs"/>
          <w:b/>
          <w:bCs/>
          <w:sz w:val="40"/>
          <w:szCs w:val="40"/>
          <w:cs/>
        </w:rPr>
        <w:t>หน้า</w:t>
      </w:r>
    </w:p>
    <w:p w:rsidR="009C3418" w:rsidRDefault="009C3418" w:rsidP="00BF0DA4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B35921" w:rsidRDefault="00B35921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5921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3B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วัตถุประสงค์การประเมินความเสี่ยงการทุจริต</w:t>
      </w:r>
      <w:r w:rsidR="00DF187F">
        <w:rPr>
          <w:rFonts w:ascii="TH SarabunIT๙" w:hAnsi="TH SarabunIT๙" w:cs="TH SarabunIT๙"/>
          <w:sz w:val="32"/>
          <w:szCs w:val="32"/>
        </w:rPr>
        <w:tab/>
      </w:r>
      <w:r w:rsidR="00DF187F">
        <w:rPr>
          <w:rFonts w:ascii="TH SarabunIT๙" w:hAnsi="TH SarabunIT๙" w:cs="TH SarabunIT๙"/>
          <w:sz w:val="32"/>
          <w:szCs w:val="32"/>
        </w:rPr>
        <w:tab/>
      </w:r>
      <w:r w:rsidR="00DF187F">
        <w:rPr>
          <w:rFonts w:ascii="TH SarabunIT๙" w:hAnsi="TH SarabunIT๙" w:cs="TH SarabunIT๙"/>
          <w:sz w:val="32"/>
          <w:szCs w:val="32"/>
        </w:rPr>
        <w:tab/>
      </w:r>
      <w:r w:rsidR="00DF187F">
        <w:rPr>
          <w:rFonts w:ascii="TH SarabunIT๙" w:hAnsi="TH SarabunIT๙" w:cs="TH SarabunIT๙"/>
          <w:sz w:val="32"/>
          <w:szCs w:val="32"/>
        </w:rPr>
        <w:tab/>
      </w:r>
      <w:r w:rsidR="00DF187F">
        <w:rPr>
          <w:rFonts w:ascii="TH SarabunIT๙" w:hAnsi="TH SarabunIT๙" w:cs="TH SarabunIT๙"/>
          <w:sz w:val="32"/>
          <w:szCs w:val="32"/>
        </w:rPr>
        <w:tab/>
      </w:r>
      <w:r w:rsidR="00DF187F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DF187F">
        <w:rPr>
          <w:rFonts w:ascii="TH SarabunIT๙" w:hAnsi="TH SarabunIT๙" w:cs="TH SarabunIT๙"/>
          <w:sz w:val="32"/>
          <w:szCs w:val="32"/>
        </w:rPr>
        <w:t>1</w:t>
      </w:r>
    </w:p>
    <w:p w:rsidR="00B35921" w:rsidRDefault="00B35921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การบริหารจัดการความเสี่ยง</w:t>
      </w:r>
      <w:r w:rsidR="00943BC2">
        <w:rPr>
          <w:rFonts w:ascii="TH SarabunIT๙" w:hAnsi="TH SarabunIT๙" w:cs="TH SarabunIT๙" w:hint="cs"/>
          <w:sz w:val="32"/>
          <w:szCs w:val="32"/>
          <w:cs/>
        </w:rPr>
        <w:t>มีความแตกต่างจากการตรวจสอบภายในอย่างไร</w:t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  <w:t>1</w:t>
      </w:r>
    </w:p>
    <w:p w:rsidR="00943BC2" w:rsidRDefault="00943BC2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กรอบการประเมินความเสี่ยงการทุจริต</w:t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  <w:t>1</w:t>
      </w:r>
    </w:p>
    <w:p w:rsidR="00943BC2" w:rsidRDefault="00943BC2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องค์ประกอบที่ทำให้เกิดการทุจริต</w:t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  <w:t>2</w:t>
      </w:r>
    </w:p>
    <w:p w:rsidR="00943BC2" w:rsidRDefault="00943BC2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 ขอบเขตประเมินความเสี่ยงการทุจริต</w:t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  <w:t>3</w:t>
      </w:r>
    </w:p>
    <w:p w:rsidR="00943BC2" w:rsidRDefault="00943BC2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ขั้นตอนการประเมินความเสี่ยงการทุจริต</w:t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  <w:t>3</w:t>
      </w:r>
    </w:p>
    <w:p w:rsidR="00943BC2" w:rsidRDefault="00943BC2" w:rsidP="00BF0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วิธีวิเคราะห์ความเสี่ยง</w:t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  <w:t>3</w:t>
      </w:r>
    </w:p>
    <w:p w:rsidR="00943BC2" w:rsidRDefault="00943BC2" w:rsidP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3BC2">
        <w:rPr>
          <w:rFonts w:ascii="TH SarabunIT๙" w:hAnsi="TH SarabunIT๙" w:cs="TH SarabunIT๙" w:hint="cs"/>
          <w:sz w:val="32"/>
          <w:szCs w:val="32"/>
          <w:cs/>
        </w:rPr>
        <w:tab/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การระบุความเสี่ยง</w:t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  <w:t>4</w:t>
      </w:r>
    </w:p>
    <w:p w:rsidR="00943BC2" w:rsidRDefault="00943BC2" w:rsidP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การวิเคราะห์สถานะความเสี่ยง</w:t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  <w:t>4</w:t>
      </w:r>
    </w:p>
    <w:p w:rsidR="00943BC2" w:rsidRDefault="00943BC2" w:rsidP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เมท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ริกส์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</w:t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  <w:t>5</w:t>
      </w:r>
    </w:p>
    <w:p w:rsidR="00943BC2" w:rsidRDefault="00943BC2" w:rsidP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การประเมินการควบคุมความเสี่ยง</w:t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  <w:t>6</w:t>
      </w:r>
    </w:p>
    <w:p w:rsidR="00943BC2" w:rsidRDefault="00943BC2" w:rsidP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แผนบริหารความเสี่ยง</w:t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</w:r>
      <w:r w:rsidR="009C3418">
        <w:rPr>
          <w:rFonts w:ascii="TH SarabunIT๙" w:hAnsi="TH SarabunIT๙" w:cs="TH SarabunIT๙"/>
          <w:sz w:val="32"/>
          <w:szCs w:val="32"/>
        </w:rPr>
        <w:tab/>
        <w:t>7</w:t>
      </w:r>
    </w:p>
    <w:p w:rsidR="00943BC2" w:rsidRDefault="00943BC2" w:rsidP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Pr="00943BC2" w:rsidRDefault="00943BC2" w:rsidP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5921" w:rsidRDefault="00B35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Default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Default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Default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Default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Default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Default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Default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Default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Default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Default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Default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Default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Default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Default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016B" w:rsidRDefault="008401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016B" w:rsidRDefault="008401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F187F" w:rsidRDefault="00DF187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F187F" w:rsidRDefault="00DF187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F187F" w:rsidRDefault="00DF187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016B" w:rsidRDefault="00DF187F" w:rsidP="00DF187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</w:p>
    <w:p w:rsidR="00943BC2" w:rsidRDefault="00943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3BC2" w:rsidRDefault="00943BC2" w:rsidP="00943B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43BC2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ประเมินความเสี่ยงการทุจริต</w:t>
      </w:r>
    </w:p>
    <w:p w:rsidR="00943BC2" w:rsidRDefault="00943BC2" w:rsidP="00943BC2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943BC2" w:rsidRPr="0084016B" w:rsidRDefault="00943BC2" w:rsidP="00943B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4016B">
        <w:rPr>
          <w:rFonts w:ascii="TH SarabunIT๙" w:hAnsi="TH SarabunIT๙" w:cs="TH SarabunIT๙" w:hint="cs"/>
          <w:b/>
          <w:bCs/>
          <w:sz w:val="32"/>
          <w:szCs w:val="32"/>
          <w:cs/>
        </w:rPr>
        <w:t>๑. วัตถุประสงค์การประเมินความเสี่ยงการทุจริต</w:t>
      </w:r>
    </w:p>
    <w:p w:rsidR="00663A6E" w:rsidRDefault="00663A6E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663A6E">
        <w:rPr>
          <w:rFonts w:ascii="TH SarabunIT๙" w:hAnsi="TH SarabunIT๙" w:cs="TH SarabunIT๙" w:hint="cs"/>
          <w:sz w:val="32"/>
          <w:szCs w:val="32"/>
          <w:cs/>
        </w:rPr>
        <w:t>มาตรการป้องกัน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>การทุจริตสามารถจะช่วยลดความเสี่ยงที่อาจก่อให้เกิดการทุจริตในองค์กรได้ดังนั้น การประเมินความเสี่ยงด้านการทุจริต การออกแบบและการปฏิบัติงานตามมาตรการการควบคุมภายในที่เหมาะสมจะช่วยลดความเสี่ยงด้านการทุจริต ตลอดจนการสร้างจิตสำนึกและค่านิยมในการต่อต้านการทุจริตให้แก่บุคลากรขององค์กรถือเป็นการป้องกันการเกิดการทุจริตในองค์กร ทั้งนี้ การนำเครื่องมือประเมินความเสี่ยงมาใช้ในองค์กรจะช่วยให้หลักประกันในระดับหนึ่งว่า การดำเนินการขององค์กร</w:t>
      </w:r>
      <w:r w:rsidR="00D31FE9">
        <w:rPr>
          <w:rFonts w:ascii="TH SarabunIT๙" w:hAnsi="TH SarabunIT๙" w:cs="TH SarabunIT๙" w:hint="cs"/>
          <w:sz w:val="32"/>
          <w:szCs w:val="32"/>
          <w:cs/>
        </w:rPr>
        <w:t>จะไม่มีการทุจริต หรือในกรณีที่พบกับการทุจริตที่ไม่คาดคิดโอกาสที่จะประสบกับปัญหาน้อยกว่าองค์กรอื่น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มาใช้เพราะได้มีการเตรียมการป้องกันล่วงหน้าไว้โดยให้เป็นส่วนหนึ่งของการปฏิบัติงานประจำ ซึ่งไม่ใช่การเพิ่มภาระงานแต่อย่างใด</w:t>
      </w:r>
    </w:p>
    <w:p w:rsidR="00D31FE9" w:rsidRDefault="00D31FE9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วัตถุประสงค์หลักของการประเมินความเสี่ยงการทุจริต เพื่อให้หน่วยงานภาครัฐมีมาตรการ ระบบ หรือแนวทางในการบริหารจัดการความเสี่ยงของการดำเนินงานที่อาจก่อให้เกิดการทุจริต ซึ่งเป็นมาตรการป้องกันการทุจริตเชิงรุกที่มีประสิทธิภาพต่อไป</w:t>
      </w:r>
    </w:p>
    <w:p w:rsidR="00867AA3" w:rsidRPr="0084016B" w:rsidRDefault="00867AA3" w:rsidP="0084016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016B">
        <w:rPr>
          <w:rFonts w:ascii="TH SarabunIT๙" w:hAnsi="TH SarabunIT๙" w:cs="TH SarabunIT๙" w:hint="cs"/>
          <w:b/>
          <w:bCs/>
          <w:sz w:val="32"/>
          <w:szCs w:val="32"/>
          <w:cs/>
        </w:rPr>
        <w:t>๒. การบริหารจัดการความเสี่ยงมีความแตกต่างจากการตรวจสอบภายในอย่างไร</w:t>
      </w:r>
    </w:p>
    <w:p w:rsidR="00867AA3" w:rsidRDefault="00867AA3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บริหารจัดการความเสี่ยงเป็นการทำงานในลักษณะที่ทุกภาระงานต้องประเมินความเสี่ยงก่อนปฏิบัติงานทุกครั้ง และแทรกกิจกรรมการตอบโต้ความเสี่ยงไว้ก่อนเริ่มปฏิบัติงานหลักตามภาระงานปกติของการเฝ้าระวังความเสี่ยงล่วงหน้าจากทุกภาระงานร่วมกันโดยเป็นส่วนหนึ่งของความรับผิดชอบปกติที่มีการรับรู้และยอมรับจากผู้ที่เกี่ยวข้อง(ผู้นำส่งงานให้) เป็นลักษณะ </w:t>
      </w:r>
      <w:r>
        <w:rPr>
          <w:rFonts w:ascii="TH SarabunIT๙" w:hAnsi="TH SarabunIT๙" w:cs="TH SarabunIT๙"/>
          <w:sz w:val="32"/>
          <w:szCs w:val="32"/>
        </w:rPr>
        <w:t xml:space="preserve">Pre-Decision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ส่วนการตรวจสอบภายในจะเป็นลักษณะกำกับติดตามความเสี่ยงเป็นการสอบทาน เป็นลักษณะ </w:t>
      </w:r>
      <w:r>
        <w:rPr>
          <w:rFonts w:ascii="TH SarabunIT๙" w:hAnsi="TH SarabunIT๙" w:cs="TH SarabunIT๙"/>
          <w:sz w:val="32"/>
          <w:szCs w:val="32"/>
        </w:rPr>
        <w:t>Post-Decision</w:t>
      </w:r>
    </w:p>
    <w:p w:rsidR="000348B3" w:rsidRPr="0084016B" w:rsidRDefault="000348B3" w:rsidP="0084016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016B">
        <w:rPr>
          <w:rFonts w:ascii="TH SarabunIT๙" w:hAnsi="TH SarabunIT๙" w:cs="TH SarabunIT๙" w:hint="cs"/>
          <w:b/>
          <w:bCs/>
          <w:sz w:val="32"/>
          <w:szCs w:val="32"/>
          <w:cs/>
        </w:rPr>
        <w:t>๓. กรอบการประเมินความเสี่ยงการทุจริต</w:t>
      </w:r>
    </w:p>
    <w:p w:rsidR="000348B3" w:rsidRDefault="000348B3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กรอบตามหลักของการควบคุมภายในองค์กร ตามมาตรฐาน </w:t>
      </w:r>
      <w:r>
        <w:rPr>
          <w:rFonts w:ascii="TH SarabunIT๙" w:hAnsi="TH SarabunIT๙" w:cs="TH SarabunIT๙"/>
          <w:sz w:val="32"/>
          <w:szCs w:val="32"/>
        </w:rPr>
        <w:t xml:space="preserve">COSO </w:t>
      </w:r>
      <w:r>
        <w:rPr>
          <w:rFonts w:ascii="TH SarabunIT๙" w:hAnsi="TH SarabunIT๙" w:cs="TH SarabunIT๙" w:hint="cs"/>
          <w:sz w:val="32"/>
          <w:szCs w:val="32"/>
          <w:cs/>
        </w:rPr>
        <w:t>๒๐๑๓ (</w:t>
      </w:r>
      <w:r>
        <w:rPr>
          <w:rFonts w:ascii="TH SarabunIT๙" w:hAnsi="TH SarabunIT๙" w:cs="TH SarabunIT๙"/>
          <w:sz w:val="32"/>
          <w:szCs w:val="32"/>
        </w:rPr>
        <w:t xml:space="preserve">Committee of Sponsoring </w:t>
      </w:r>
      <w:proofErr w:type="spellStart"/>
      <w:r>
        <w:rPr>
          <w:rFonts w:ascii="TH SarabunIT๙" w:hAnsi="TH SarabunIT๙" w:cs="TH SarabunIT๙"/>
          <w:sz w:val="32"/>
          <w:szCs w:val="32"/>
        </w:rPr>
        <w:t>Organiztions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๒๐๑๓) ซึ่งมาตรฐาน </w:t>
      </w:r>
      <w:r>
        <w:rPr>
          <w:rFonts w:ascii="TH SarabunIT๙" w:hAnsi="TH SarabunIT๙" w:cs="TH SarabunIT๙"/>
          <w:sz w:val="32"/>
          <w:szCs w:val="32"/>
        </w:rPr>
        <w:t xml:space="preserve">COSO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เป็นมาตรฐานที่ได้รับการยอมรับมาตั้งแต่เริ่มออกประกาศใช้เมื่อปี   ๑๙๙๒  สำหรับมาตรฐาน </w:t>
      </w:r>
      <w:r>
        <w:rPr>
          <w:rFonts w:ascii="TH SarabunIT๙" w:hAnsi="TH SarabunIT๙" w:cs="TH SarabunIT๙"/>
          <w:sz w:val="32"/>
          <w:szCs w:val="32"/>
        </w:rPr>
        <w:t xml:space="preserve">COSO </w:t>
      </w:r>
      <w:r>
        <w:rPr>
          <w:rFonts w:ascii="TH SarabunIT๙" w:hAnsi="TH SarabunIT๙" w:cs="TH SarabunIT๙" w:hint="cs"/>
          <w:sz w:val="32"/>
          <w:szCs w:val="32"/>
          <w:cs/>
        </w:rPr>
        <w:t>๒๐๑๓ ประกอบด้วย ๕ องค์ประกอบ ๑๗ หลักการ ดังนี้</w:t>
      </w:r>
    </w:p>
    <w:p w:rsidR="000348B3" w:rsidRDefault="000348B3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องค์ประกอบที่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สภาพแวดล้อมการควบคุม (</w:t>
      </w:r>
      <w:r>
        <w:rPr>
          <w:rFonts w:ascii="TH SarabunIT๙" w:hAnsi="TH SarabunIT๙" w:cs="TH SarabunIT๙"/>
          <w:sz w:val="32"/>
          <w:szCs w:val="32"/>
        </w:rPr>
        <w:t>Control Environment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348B3" w:rsidRDefault="000348B3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องค์กรยึดหลักความซื่อตรงและจริยธรรม</w:t>
      </w:r>
    </w:p>
    <w:p w:rsidR="00FF58F7" w:rsidRDefault="000348B3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คณะกรรมการแสดงออกถึงความรับผิดชอบต่อการกำกับดูแล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คณะกรรม</w:t>
      </w:r>
      <w:r w:rsidR="00FF58F7">
        <w:rPr>
          <w:rFonts w:ascii="TH SarabunIT๙" w:hAnsi="TH SarabunIT๙" w:cs="TH SarabunIT๙" w:hint="cs"/>
          <w:sz w:val="32"/>
          <w:szCs w:val="32"/>
          <w:cs/>
        </w:rPr>
        <w:t>การและฝ่ายบริหาร มีอำนาจการสั่งการชัดเจน</w:t>
      </w:r>
    </w:p>
    <w:p w:rsidR="00FF58F7" w:rsidRDefault="00FF58F7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องค์กร จูงใจ รักษาไว้และจูงใจพนักงาน</w:t>
      </w:r>
    </w:p>
    <w:p w:rsidR="00FF58F7" w:rsidRDefault="00FF58F7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องค์กรผลักดันให้ทุกตำแหน่งรับผิดชอบต่อการควบคุมภายใน</w:t>
      </w:r>
    </w:p>
    <w:p w:rsidR="00FF58F7" w:rsidRDefault="00FF58F7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องค์ประกอบที่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การประเมินความเสี่ยง (</w:t>
      </w:r>
      <w:r>
        <w:rPr>
          <w:rFonts w:ascii="TH SarabunIT๙" w:hAnsi="TH SarabunIT๙" w:cs="TH SarabunIT๙"/>
          <w:sz w:val="32"/>
          <w:szCs w:val="32"/>
        </w:rPr>
        <w:t>Risk Assessment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F58F7" w:rsidRDefault="00FF58F7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กำหนดเป้าหมายชัดเจน</w:t>
      </w:r>
    </w:p>
    <w:p w:rsidR="0015013D" w:rsidRDefault="00FF58F7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ระบุและวิเคราะห์ความเสี่ยงอย่างครอบคลุม</w:t>
      </w:r>
    </w:p>
    <w:p w:rsidR="0015013D" w:rsidRDefault="0015013D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พิจารณาโอกาสที่เกิดการทุจริต</w:t>
      </w:r>
    </w:p>
    <w:p w:rsidR="0015013D" w:rsidRDefault="0015013D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ระบุและประเมินความเปลี่ยนแปลงทีจะกระทบต่อการควบคุมภายใน</w:t>
      </w:r>
    </w:p>
    <w:p w:rsidR="0084016B" w:rsidRDefault="0015013D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F187F" w:rsidRDefault="00DF187F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87F" w:rsidRDefault="00DF187F" w:rsidP="00DF187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84016B" w:rsidRDefault="0084016B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13D" w:rsidRDefault="0015013D" w:rsidP="008401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องค์ประกอบที่ 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กิจกรรมการควบคุม (</w:t>
      </w:r>
      <w:r>
        <w:rPr>
          <w:rFonts w:ascii="TH SarabunIT๙" w:hAnsi="TH SarabunIT๙" w:cs="TH SarabunIT๙"/>
          <w:sz w:val="32"/>
          <w:szCs w:val="32"/>
        </w:rPr>
        <w:t>Control  Activities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5013D" w:rsidRDefault="0015013D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ควบคุมความเสี่ยงให้อยู่ในระดับที่ยอมรับได้</w:t>
      </w:r>
    </w:p>
    <w:p w:rsidR="0015013D" w:rsidRDefault="0015013D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๑๑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พัฒนาระบบเทคโนโลยีที่ใช้ในการควบคุม</w:t>
      </w:r>
    </w:p>
    <w:p w:rsidR="000348B3" w:rsidRDefault="000348B3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013D">
        <w:rPr>
          <w:rFonts w:ascii="TH SarabunIT๙" w:hAnsi="TH SarabunIT๙" w:cs="TH SarabunIT๙" w:hint="cs"/>
          <w:sz w:val="32"/>
          <w:szCs w:val="32"/>
          <w:cs/>
        </w:rPr>
        <w:tab/>
      </w:r>
      <w:r w:rsidR="0015013D">
        <w:rPr>
          <w:rFonts w:ascii="TH SarabunIT๙" w:hAnsi="TH SarabunIT๙" w:cs="TH SarabunIT๙" w:hint="cs"/>
          <w:sz w:val="32"/>
          <w:szCs w:val="32"/>
          <w:cs/>
        </w:rPr>
        <w:tab/>
      </w:r>
      <w:r w:rsidR="0015013D">
        <w:rPr>
          <w:rFonts w:ascii="TH SarabunIT๙" w:hAnsi="TH SarabunIT๙" w:cs="TH SarabunIT๙" w:hint="cs"/>
          <w:sz w:val="32"/>
          <w:szCs w:val="32"/>
          <w:cs/>
        </w:rPr>
        <w:tab/>
      </w:r>
      <w:r w:rsidR="0015013D"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๑๒</w:t>
      </w:r>
      <w:r w:rsidR="0015013D">
        <w:rPr>
          <w:rFonts w:ascii="TH SarabunIT๙" w:hAnsi="TH SarabunIT๙" w:cs="TH SarabunIT๙" w:hint="cs"/>
          <w:sz w:val="32"/>
          <w:szCs w:val="32"/>
          <w:cs/>
        </w:rPr>
        <w:t xml:space="preserve"> ควบคุมให้นโยบายสามารถปฏิบัติได้</w:t>
      </w:r>
    </w:p>
    <w:p w:rsidR="0015013D" w:rsidRDefault="0015013D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องค์ประกอบที่ 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สารสนเทศ</w:t>
      </w:r>
      <w:r w:rsidR="00B3566D">
        <w:rPr>
          <w:rFonts w:ascii="TH SarabunIT๙" w:hAnsi="TH SarabunIT๙" w:cs="TH SarabunIT๙" w:hint="cs"/>
          <w:sz w:val="32"/>
          <w:szCs w:val="32"/>
          <w:cs/>
        </w:rPr>
        <w:t>และการสื่อสาร(</w:t>
      </w:r>
      <w:r w:rsidR="00B3566D">
        <w:rPr>
          <w:rFonts w:ascii="TH SarabunIT๙" w:hAnsi="TH SarabunIT๙" w:cs="TH SarabunIT๙"/>
          <w:sz w:val="32"/>
          <w:szCs w:val="32"/>
        </w:rPr>
        <w:t>Information and Communication</w:t>
      </w:r>
      <w:r w:rsidR="00B3566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3566D" w:rsidRDefault="00B3566D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๑๓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องค์กรข้อมูลที่เกี่ยวข้องและมีคุณภาพ</w:t>
      </w:r>
    </w:p>
    <w:p w:rsidR="00B3566D" w:rsidRDefault="00B3566D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๑๔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มีการสื่อสารข้อมูลภายในองค์กร ให้การควบคุมภายในดำเนินต่อไปได้</w:t>
      </w:r>
    </w:p>
    <w:p w:rsidR="00B3566D" w:rsidRDefault="00B3566D" w:rsidP="008401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๑๕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มีการสื่อสารกับหน่วยงานภายนอก ในประเด็นที่อาจกระทบต่อการ   ควบคุมภายใน</w:t>
      </w:r>
    </w:p>
    <w:p w:rsidR="00B3566D" w:rsidRDefault="00B3566D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องค์ประกอบที่ 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กิจกรรมการกำกับติดตามและประเมินผล(</w:t>
      </w:r>
      <w:r>
        <w:rPr>
          <w:rFonts w:ascii="TH SarabunIT๙" w:hAnsi="TH SarabunIT๙" w:cs="TH SarabunIT๙"/>
          <w:sz w:val="32"/>
          <w:szCs w:val="32"/>
        </w:rPr>
        <w:t>Monitoring Activities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3566D" w:rsidRDefault="00B3566D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๑๖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ติดตามและประเมินผลการควบคุมภายใน</w:t>
      </w:r>
    </w:p>
    <w:p w:rsidR="00B3566D" w:rsidRDefault="00B3566D" w:rsidP="0084016B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 ๑๗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ประเมินและสื่อสารข้อบกพร่องของการควบคุมภายในทันเวลาและเหมาะสม</w:t>
      </w:r>
    </w:p>
    <w:p w:rsidR="00192662" w:rsidRDefault="00B3566D" w:rsidP="008401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องค์ประกอบการควบคุมภายในแต่ละองค์ประกอบและหลักการจะต้อง </w:t>
      </w:r>
      <w:r>
        <w:rPr>
          <w:rFonts w:ascii="TH SarabunIT๙" w:hAnsi="TH SarabunIT๙" w:cs="TH SarabunIT๙"/>
          <w:sz w:val="32"/>
          <w:szCs w:val="32"/>
        </w:rPr>
        <w:t xml:space="preserve">Present </w:t>
      </w:r>
      <w:r w:rsidR="00192662">
        <w:rPr>
          <w:rFonts w:ascii="TH SarabunIT๙" w:hAnsi="TH SarabunIT๙" w:cs="TH SarabunIT๙"/>
          <w:sz w:val="32"/>
          <w:szCs w:val="32"/>
        </w:rPr>
        <w:t>&amp;</w:t>
      </w:r>
      <w:r w:rsidR="001926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2662">
        <w:rPr>
          <w:rFonts w:ascii="TH SarabunIT๙" w:hAnsi="TH SarabunIT๙" w:cs="TH SarabunIT๙"/>
          <w:sz w:val="32"/>
          <w:szCs w:val="32"/>
        </w:rPr>
        <w:t>Function</w:t>
      </w:r>
    </w:p>
    <w:p w:rsidR="00B3566D" w:rsidRDefault="00192662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(มีอยู่จริงและนำไปปฏิบัติได้) อีกทั้งทำงานอย่างสอดคล้องและสัมพันธ์กัน จึงจะทำให้การควบคุมภายในมีประสิทธิผล</w:t>
      </w:r>
    </w:p>
    <w:p w:rsidR="00192662" w:rsidRPr="0084016B" w:rsidRDefault="00192662" w:rsidP="0084016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016B">
        <w:rPr>
          <w:rFonts w:ascii="TH SarabunIT๙" w:hAnsi="TH SarabunIT๙" w:cs="TH SarabunIT๙" w:hint="cs"/>
          <w:b/>
          <w:bCs/>
          <w:sz w:val="32"/>
          <w:szCs w:val="32"/>
          <w:cs/>
        </w:rPr>
        <w:t>๔. องค์ประกอบที่ทำให้เกิดการทุจริต</w:t>
      </w:r>
    </w:p>
    <w:p w:rsidR="00B3566D" w:rsidRDefault="00192662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องค์ประกอบหรือปัจจัยที่นำไปสู่การทุจริต ประกอบด้วย </w:t>
      </w:r>
      <w:r>
        <w:rPr>
          <w:rFonts w:ascii="TH SarabunIT๙" w:hAnsi="TH SarabunIT๙" w:cs="TH SarabunIT๙"/>
          <w:sz w:val="32"/>
          <w:szCs w:val="32"/>
        </w:rPr>
        <w:t xml:space="preserve">Pressure/Incentive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หรือแรงกดดันหรือแรงจูงใจ </w:t>
      </w:r>
      <w:r>
        <w:rPr>
          <w:rFonts w:ascii="TH SarabunIT๙" w:hAnsi="TH SarabunIT๙" w:cs="TH SarabunIT๙"/>
          <w:sz w:val="32"/>
          <w:szCs w:val="32"/>
        </w:rPr>
        <w:t xml:space="preserve">Opportunity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หรือโอกาส ซึ่งเกิดจากช่องโหว่ของระบบต่างๆ คุณภาพการควบคุมกำกับควบคุมภายในขององค์กรมีจุดอ่อน และ </w:t>
      </w:r>
      <w:r>
        <w:rPr>
          <w:rFonts w:ascii="TH SarabunIT๙" w:hAnsi="TH SarabunIT๙" w:cs="TH SarabunIT๙"/>
          <w:sz w:val="32"/>
          <w:szCs w:val="32"/>
        </w:rPr>
        <w:t xml:space="preserve">Rationalization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หรือการหาเหตุผลสนับสนุนการกระทำ</w:t>
      </w:r>
      <w:r w:rsidR="00162FD6">
        <w:rPr>
          <w:rFonts w:ascii="TH SarabunIT๙" w:hAnsi="TH SarabunIT๙" w:cs="TH SarabunIT๙" w:hint="cs"/>
          <w:sz w:val="32"/>
          <w:szCs w:val="32"/>
          <w:cs/>
        </w:rPr>
        <w:t>ตามทฤ</w:t>
      </w:r>
      <w:r>
        <w:rPr>
          <w:rFonts w:ascii="TH SarabunIT๙" w:hAnsi="TH SarabunIT๙" w:cs="TH SarabunIT๙" w:hint="cs"/>
          <w:sz w:val="32"/>
          <w:szCs w:val="32"/>
          <w:cs/>
        </w:rPr>
        <w:t>ษฎีสามเหลี่ยมการทุจริต</w:t>
      </w:r>
      <w:r w:rsidR="00162FD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62FD6">
        <w:rPr>
          <w:rFonts w:ascii="TH SarabunIT๙" w:hAnsi="TH SarabunIT๙" w:cs="TH SarabunIT๙"/>
          <w:sz w:val="32"/>
          <w:szCs w:val="32"/>
        </w:rPr>
        <w:t>Fraud Triangle</w:t>
      </w:r>
      <w:r w:rsidR="00162FD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4016B" w:rsidRDefault="00162FD6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4016B" w:rsidRDefault="0084016B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016B" w:rsidRDefault="0084016B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2FD6" w:rsidRPr="00162FD6" w:rsidRDefault="0084016B" w:rsidP="00840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258F74" wp14:editId="78FD4920">
                <wp:simplePos x="0" y="0"/>
                <wp:positionH relativeFrom="column">
                  <wp:posOffset>1485900</wp:posOffset>
                </wp:positionH>
                <wp:positionV relativeFrom="paragraph">
                  <wp:posOffset>204470</wp:posOffset>
                </wp:positionV>
                <wp:extent cx="2141220" cy="1844040"/>
                <wp:effectExtent l="0" t="0" r="11430" b="22860"/>
                <wp:wrapNone/>
                <wp:docPr id="2" name="สามเหลี่ยมหน้าจั่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184404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2" o:spid="_x0000_s1026" type="#_x0000_t5" style="position:absolute;margin-left:117pt;margin-top:16.1pt;width:168.6pt;height:14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" fillcolor="#4f81bd [3204]" strokecolor="#243f60 [1604]" strokeweight="2pt"/>
            </w:pict>
          </mc:Fallback>
        </mc:AlternateContent>
      </w:r>
    </w:p>
    <w:p w:rsidR="00162FD6" w:rsidRPr="00162FD6" w:rsidRDefault="00162FD6" w:rsidP="0084016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62FD6" w:rsidRDefault="00BF2D25" w:rsidP="008401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2FD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BFD7C" wp14:editId="3B886E37">
                <wp:simplePos x="0" y="0"/>
                <wp:positionH relativeFrom="column">
                  <wp:posOffset>2797097</wp:posOffset>
                </wp:positionH>
                <wp:positionV relativeFrom="paragraph">
                  <wp:posOffset>142862</wp:posOffset>
                </wp:positionV>
                <wp:extent cx="1407316" cy="413641"/>
                <wp:effectExtent l="344487" t="36513" r="347028" b="23177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553251">
                          <a:off x="0" y="0"/>
                          <a:ext cx="1407316" cy="413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FD6" w:rsidRDefault="00162FD6" w:rsidP="0084016B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Rationalization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20.25pt;margin-top:11.25pt;width:110.8pt;height:32.55pt;rotation:388109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">
                <v:textbox>
                  <w:txbxContent>
                    <w:p w:rsidR="00162FD6" w:rsidRDefault="00162FD6" w:rsidP="0084016B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Rationalization</w:t>
                      </w:r>
                    </w:p>
                  </w:txbxContent>
                </v:textbox>
              </v:shape>
            </w:pict>
          </mc:Fallback>
        </mc:AlternateContent>
      </w:r>
      <w:r w:rsidRPr="00162FD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1ABAF" wp14:editId="332434F6">
                <wp:simplePos x="0" y="0"/>
                <wp:positionH relativeFrom="column">
                  <wp:posOffset>978535</wp:posOffset>
                </wp:positionH>
                <wp:positionV relativeFrom="paragraph">
                  <wp:posOffset>149860</wp:posOffset>
                </wp:positionV>
                <wp:extent cx="1323975" cy="339725"/>
                <wp:effectExtent l="301625" t="22225" r="330200" b="2540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964231">
                          <a:off x="0" y="0"/>
                          <a:ext cx="132397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FD6" w:rsidRPr="00162FD6" w:rsidRDefault="00162F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62FD6">
                              <w:rPr>
                                <w:sz w:val="24"/>
                                <w:szCs w:val="24"/>
                              </w:rPr>
                              <w:t>Financail</w:t>
                            </w:r>
                            <w:proofErr w:type="spellEnd"/>
                            <w:r w:rsidRPr="00162FD6">
                              <w:rPr>
                                <w:sz w:val="24"/>
                                <w:szCs w:val="24"/>
                              </w:rPr>
                              <w:t xml:space="preserve"> Pressure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7.05pt;margin-top:11.8pt;width:104.25pt;height:26.75pt;rotation:-397122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">
                <v:textbox>
                  <w:txbxContent>
                    <w:p w:rsidR="00162FD6" w:rsidRPr="00162FD6" w:rsidRDefault="00162FD6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162FD6">
                        <w:rPr>
                          <w:sz w:val="24"/>
                          <w:szCs w:val="24"/>
                        </w:rPr>
                        <w:t>Financail</w:t>
                      </w:r>
                      <w:proofErr w:type="spellEnd"/>
                      <w:r w:rsidRPr="00162FD6">
                        <w:rPr>
                          <w:sz w:val="24"/>
                          <w:szCs w:val="24"/>
                        </w:rPr>
                        <w:t xml:space="preserve"> Pressure</w:t>
                      </w:r>
                    </w:p>
                  </w:txbxContent>
                </v:textbox>
              </v:shape>
            </w:pict>
          </mc:Fallback>
        </mc:AlternateContent>
      </w:r>
    </w:p>
    <w:p w:rsidR="00162FD6" w:rsidRDefault="00162FD6" w:rsidP="008401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2FD6" w:rsidRDefault="00162FD6" w:rsidP="0084016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62FD6" w:rsidRDefault="00162FD6" w:rsidP="0084016B">
      <w:pPr>
        <w:tabs>
          <w:tab w:val="left" w:pos="3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</w:p>
    <w:p w:rsidR="0084016B" w:rsidRDefault="00BF2D25" w:rsidP="0084016B">
      <w:pPr>
        <w:tabs>
          <w:tab w:val="left" w:pos="380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62FD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B7D43" wp14:editId="22716D8D">
                <wp:simplePos x="0" y="0"/>
                <wp:positionH relativeFrom="column">
                  <wp:posOffset>1841500</wp:posOffset>
                </wp:positionH>
                <wp:positionV relativeFrom="paragraph">
                  <wp:posOffset>95885</wp:posOffset>
                </wp:positionV>
                <wp:extent cx="1600200" cy="323850"/>
                <wp:effectExtent l="0" t="0" r="19050" b="1905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FD6" w:rsidRPr="00BF2D25" w:rsidRDefault="00162FD6" w:rsidP="008401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F2D2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Opportunity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5pt;margin-top:7.55pt;width:126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">
                <v:textbox>
                  <w:txbxContent>
                    <w:p w:rsidR="00162FD6" w:rsidRPr="00BF2D25" w:rsidRDefault="00162FD6" w:rsidP="0084016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F2D2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Opportunity</w:t>
                      </w:r>
                    </w:p>
                  </w:txbxContent>
                </v:textbox>
              </v:shape>
            </w:pict>
          </mc:Fallback>
        </mc:AlternateContent>
      </w:r>
    </w:p>
    <w:p w:rsidR="0084016B" w:rsidRDefault="0084016B" w:rsidP="0084016B">
      <w:pPr>
        <w:tabs>
          <w:tab w:val="left" w:pos="380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C3418" w:rsidRDefault="009C3418" w:rsidP="0084016B">
      <w:pPr>
        <w:tabs>
          <w:tab w:val="left" w:pos="380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4016B" w:rsidRDefault="00DF187F" w:rsidP="00DF187F">
      <w:pPr>
        <w:tabs>
          <w:tab w:val="left" w:pos="3804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:rsidR="0084016B" w:rsidRDefault="0084016B" w:rsidP="0084016B">
      <w:pPr>
        <w:tabs>
          <w:tab w:val="left" w:pos="380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016B">
        <w:rPr>
          <w:rFonts w:ascii="TH SarabunIT๙" w:hAnsi="TH SarabunIT๙" w:cs="TH SarabunIT๙" w:hint="cs"/>
          <w:b/>
          <w:bCs/>
          <w:sz w:val="32"/>
          <w:szCs w:val="32"/>
          <w:cs/>
        </w:rPr>
        <w:t>๕. ขอบเขตประเมินความเสี่ยงการทุจริต</w:t>
      </w:r>
    </w:p>
    <w:p w:rsidR="0084016B" w:rsidRDefault="0084016B" w:rsidP="0084016B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016B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 จะแบ่งความเสี่ยงออกเป็น ๓ ด้าน ดังนี้</w:t>
      </w:r>
    </w:p>
    <w:p w:rsidR="0084016B" w:rsidRDefault="0084016B" w:rsidP="0084016B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๕.๑ ความเสี่ยงการทุจริตที่เกี่ยวข้องกับการพิจารณาอนุมัติ อนุญาต(เฉพาะหน่วยงานที่มีภารกิจให้บริการประชาชนอนุมัติ หรืออนุญาต ตามพระราชบัญญัติการอำนวยความสะดวกในการพิจารณาอนุญาตของทางราชการ พ.ศ.๒๕๕๘)</w:t>
      </w:r>
    </w:p>
    <w:p w:rsidR="0084016B" w:rsidRDefault="0084016B" w:rsidP="0084016B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๕.๒ ความเสี่ยงการทุจริตในความโปร่งใสของการอำนาจและตำแหน่งหน้าที่</w:t>
      </w:r>
    </w:p>
    <w:p w:rsidR="0084016B" w:rsidRDefault="0084016B" w:rsidP="0084016B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๕.๓ ความเสี่ยงการทุจริตในความโปร่งใสของการใช้จ่ายงบประมาณและการบริหารจัดการทรัพยากรภาครัฐ</w:t>
      </w:r>
    </w:p>
    <w:p w:rsidR="00D9600B" w:rsidRDefault="00D9600B" w:rsidP="0084016B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600B" w:rsidRPr="0084016B" w:rsidRDefault="00D9600B" w:rsidP="0084016B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600B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426720"/>
                <wp:effectExtent l="0" t="0" r="22860" b="1143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00B" w:rsidRPr="00D9600B" w:rsidRDefault="00D9600B" w:rsidP="00D9600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00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การพิจารณาอนุมัติ 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186.95pt;height:33.6pt;z-index:25166745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">
                <v:textbox>
                  <w:txbxContent>
                    <w:p w:rsidR="00D9600B" w:rsidRPr="00D9600B" w:rsidRDefault="00D9600B" w:rsidP="00D9600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9600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การพิจารณาอนุมัติ อนุญาต</w:t>
                      </w:r>
                    </w:p>
                  </w:txbxContent>
                </v:textbox>
              </v:shape>
            </w:pict>
          </mc:Fallback>
        </mc:AlternateContent>
      </w:r>
    </w:p>
    <w:p w:rsidR="0084016B" w:rsidRDefault="0084016B" w:rsidP="008401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D9600B" w:rsidRDefault="00D9600B" w:rsidP="008401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600B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22FF79" wp14:editId="6BAF991A">
                <wp:simplePos x="0" y="0"/>
                <wp:positionH relativeFrom="column">
                  <wp:posOffset>1805940</wp:posOffset>
                </wp:positionH>
                <wp:positionV relativeFrom="paragraph">
                  <wp:posOffset>100330</wp:posOffset>
                </wp:positionV>
                <wp:extent cx="2374265" cy="419100"/>
                <wp:effectExtent l="0" t="0" r="22860" b="1905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00B" w:rsidRPr="00D9600B" w:rsidRDefault="00D9600B" w:rsidP="00D9600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00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การใช้อำนาจและตำแหน่งหน้าที่</w:t>
                            </w:r>
                          </w:p>
                          <w:p w:rsidR="00D9600B" w:rsidRDefault="00D960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2pt;margin-top:7.9pt;width:186.95pt;height:33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">
                <v:textbox>
                  <w:txbxContent>
                    <w:p w:rsidR="00D9600B" w:rsidRPr="00D9600B" w:rsidRDefault="00D9600B" w:rsidP="00D9600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9600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การใช้อำนาจและตำแหน่งหน้าที่</w:t>
                      </w:r>
                    </w:p>
                    <w:p w:rsidR="00D9600B" w:rsidRDefault="00D9600B"/>
                  </w:txbxContent>
                </v:textbox>
              </v:shape>
            </w:pict>
          </mc:Fallback>
        </mc:AlternateContent>
      </w:r>
    </w:p>
    <w:p w:rsidR="00D9600B" w:rsidRDefault="00D9600B" w:rsidP="008401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9600B" w:rsidRDefault="00D9600B" w:rsidP="008401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600B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E7E74" wp14:editId="47B5EF0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390900" cy="441960"/>
                <wp:effectExtent l="0" t="0" r="19050" b="1524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00B" w:rsidRPr="00D9600B" w:rsidRDefault="00D9600B" w:rsidP="00D9600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การใช้จ่ายงบประมาณ และการบริหารจัดการทรัพยากร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0;margin-top:0;width:267pt;height:34.8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">
                <v:textbox>
                  <w:txbxContent>
                    <w:p w:rsidR="00D9600B" w:rsidRPr="00D9600B" w:rsidRDefault="00D9600B" w:rsidP="00D9600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การใช้จ่ายงบประมาณ และการบริหารจัดการทรัพยากร</w:t>
                      </w:r>
                    </w:p>
                  </w:txbxContent>
                </v:textbox>
              </v:shape>
            </w:pict>
          </mc:Fallback>
        </mc:AlternateContent>
      </w:r>
    </w:p>
    <w:p w:rsidR="00D9600B" w:rsidRDefault="00D9600B" w:rsidP="008401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9600B" w:rsidRDefault="00D9600B" w:rsidP="008401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 ขั้นตอนการประเมินความเสี่ยงการทุจริต มี ๙ ขั้นตอน ดังนี้</w:t>
      </w:r>
    </w:p>
    <w:p w:rsidR="00D9600B" w:rsidRDefault="00D9600B" w:rsidP="00D960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9600B">
        <w:rPr>
          <w:rFonts w:ascii="TH SarabunIT๙" w:hAnsi="TH SarabunIT๙" w:cs="TH SarabunIT๙" w:hint="cs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การระบุความเสี่ยง</w:t>
      </w:r>
    </w:p>
    <w:p w:rsidR="00D9600B" w:rsidRDefault="00D9600B" w:rsidP="00D960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 การวิเคราะห์สถานะความเสี่ยง</w:t>
      </w:r>
    </w:p>
    <w:p w:rsidR="00D9600B" w:rsidRDefault="00D9600B" w:rsidP="00D960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 เมท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ริกส์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</w:t>
      </w:r>
    </w:p>
    <w:p w:rsidR="00D9600B" w:rsidRDefault="00D9600B" w:rsidP="00D960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 การประเมินการควบคุมความเสี่ยง</w:t>
      </w:r>
    </w:p>
    <w:p w:rsidR="00D9600B" w:rsidRDefault="00D9600B" w:rsidP="00D960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 แผนบริหารความเสี่ยง</w:t>
      </w:r>
    </w:p>
    <w:p w:rsidR="00D9600B" w:rsidRDefault="00D9600B" w:rsidP="00D960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 การจัดทำรายงานผลการเฝ้าระวังความเสี่ยง</w:t>
      </w:r>
    </w:p>
    <w:p w:rsidR="00D9600B" w:rsidRDefault="00D9600B" w:rsidP="00D960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๗. จัดทำระบบการบริหารความเสี่ยง</w:t>
      </w:r>
    </w:p>
    <w:p w:rsidR="00D9600B" w:rsidRDefault="00D9600B" w:rsidP="00D960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๘. การจัดทำรายวานการบริหารความเสี่ยง</w:t>
      </w:r>
    </w:p>
    <w:p w:rsidR="00D9600B" w:rsidRDefault="00D9600B" w:rsidP="00D960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๙. การรายงานผลการดำเนินงานตามแผนการบริหารความเสี่ยง</w:t>
      </w:r>
    </w:p>
    <w:p w:rsidR="007352C6" w:rsidRDefault="007352C6" w:rsidP="00D960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52C6" w:rsidRPr="00BF2D25" w:rsidRDefault="007352C6" w:rsidP="00D960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วิธีวิเคราะห์ความเสี่ยง</w:t>
      </w:r>
    </w:p>
    <w:p w:rsidR="007352C6" w:rsidRDefault="007352C6" w:rsidP="00D960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เป็นการวิเคราะห์โดยเริ่มจากการระบุความเสี่ยงจากกระบวนงานต่างๆอธิบายรูปแบบพฤติการณ์ เหตุการณ์ความเสี่ยงต่อการทุจริต การวิเคราะห์ระดับความรุนแรงของผลกระทบกับระดับความจำเป็นของการเฝ้าระวังและการกำหนดมาตรการ/กิจกรรม/แนวทาง ในการป้องกันความเสี่ยงของการดำเนินงานที่อาจก่อให้เกิดการทุจริตในเทศบาลตำบลพะวง ที่มีประสิทธิภาพ</w:t>
      </w:r>
    </w:p>
    <w:p w:rsidR="007352C6" w:rsidRDefault="007352C6" w:rsidP="00D960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52C6" w:rsidRDefault="007352C6" w:rsidP="00D960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87F" w:rsidRDefault="00DF187F" w:rsidP="00D960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87F" w:rsidRDefault="00DF187F" w:rsidP="00D960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87F" w:rsidRDefault="00DF187F" w:rsidP="00DF187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</w:p>
    <w:p w:rsidR="007352C6" w:rsidRPr="00BF2D25" w:rsidRDefault="007352C6" w:rsidP="007352C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๑. การระบุความเสี่ยง(</w:t>
      </w:r>
      <w:r w:rsidRPr="00BF2D25">
        <w:rPr>
          <w:rFonts w:ascii="TH SarabunIT๙" w:hAnsi="TH SarabunIT๙" w:cs="TH SarabunIT๙"/>
          <w:b/>
          <w:bCs/>
          <w:sz w:val="32"/>
          <w:szCs w:val="32"/>
        </w:rPr>
        <w:t>Risk Identification</w:t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352C6" w:rsidRDefault="007352C6" w:rsidP="007352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ประเมินความเสี่ยงการทุจริต ด้าน</w:t>
      </w:r>
    </w:p>
    <w:p w:rsidR="007352C6" w:rsidRDefault="007352C6" w:rsidP="007352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</w:p>
    <w:p w:rsidR="007352C6" w:rsidRDefault="007352C6" w:rsidP="007352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6CC1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464E7C" wp14:editId="333DC7BC">
                <wp:simplePos x="0" y="0"/>
                <wp:positionH relativeFrom="column">
                  <wp:posOffset>510540</wp:posOffset>
                </wp:positionH>
                <wp:positionV relativeFrom="paragraph">
                  <wp:posOffset>4445</wp:posOffset>
                </wp:positionV>
                <wp:extent cx="205740" cy="213360"/>
                <wp:effectExtent l="0" t="0" r="22860" b="1524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40.2pt;margin-top:.35pt;width:16.2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" fillcolor="white [3201]" strokecolor="#f79646 [3209]" strokeweight="2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FE6CC1">
        <w:rPr>
          <w:rFonts w:ascii="TH SarabunIT๙" w:hAnsi="TH SarabunIT๙" w:cs="TH SarabunIT๙" w:hint="cs"/>
          <w:sz w:val="32"/>
          <w:szCs w:val="32"/>
          <w:cs/>
        </w:rPr>
        <w:t xml:space="preserve"> ความเสี่ยงการทุจริตที่เกี่ยวข้องกับการพิจารณาอนุมัติ อนุญาต(เฉพาะหน่วยงานที่มีภารกิจให้บริการประชาชนอนุมัติ หรืออนุญาต ตามพระราชบัญญัติการอำนวยความสะดวกในการพิจารณาอนุญาตของทางราชการ พ.ศ.๒๕๕๘</w:t>
      </w:r>
    </w:p>
    <w:p w:rsidR="00FE6CC1" w:rsidRDefault="00FE6CC1" w:rsidP="007352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6CC1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242ED7" wp14:editId="4225F8DF">
                <wp:simplePos x="0" y="0"/>
                <wp:positionH relativeFrom="column">
                  <wp:posOffset>510540</wp:posOffset>
                </wp:positionH>
                <wp:positionV relativeFrom="paragraph">
                  <wp:posOffset>39370</wp:posOffset>
                </wp:positionV>
                <wp:extent cx="205740" cy="228600"/>
                <wp:effectExtent l="0" t="0" r="22860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40.2pt;margin-top:3.1pt;width:16.2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" fillcolor="window" strokecolor="#f79646" strokeweight="2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ความเสี่ยงการทุจริตในความโปร่งใสของการใช้อำนาจแลตำแหน่งหน้าที่</w:t>
      </w:r>
    </w:p>
    <w:p w:rsidR="00FE6CC1" w:rsidRDefault="00FE6CC1" w:rsidP="007352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9FE9B7" wp14:editId="17D5F1C4">
                <wp:simplePos x="0" y="0"/>
                <wp:positionH relativeFrom="column">
                  <wp:posOffset>620202</wp:posOffset>
                </wp:positionH>
                <wp:positionV relativeFrom="paragraph">
                  <wp:posOffset>150053</wp:posOffset>
                </wp:positionV>
                <wp:extent cx="159026" cy="274320"/>
                <wp:effectExtent l="0" t="0" r="31750" b="3048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26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5pt,11.8pt" to="61.3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" strokecolor="black [3040]"/>
            </w:pict>
          </mc:Fallback>
        </mc:AlternateContent>
      </w:r>
    </w:p>
    <w:p w:rsidR="00FE6CC1" w:rsidRDefault="00FE6CC1" w:rsidP="007352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6CC1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20BFE7" wp14:editId="1E6EEFF7">
                <wp:simplePos x="0" y="0"/>
                <wp:positionH relativeFrom="column">
                  <wp:posOffset>510540</wp:posOffset>
                </wp:positionH>
                <wp:positionV relativeFrom="paragraph">
                  <wp:posOffset>22225</wp:posOffset>
                </wp:positionV>
                <wp:extent cx="205740" cy="228600"/>
                <wp:effectExtent l="0" t="0" r="22860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40.2pt;margin-top:1.75pt;width:16.2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" fillcolor="window" strokecolor="#f79646" strokeweight="2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ความเสี่ยงการทุจริตในความโปร่งใสของการใช้จ่ายงบประมาณและการบริหารจัดการทรัพยากรภาครัฐ</w:t>
      </w:r>
    </w:p>
    <w:p w:rsidR="00FE6CC1" w:rsidRDefault="00FE6CC1" w:rsidP="007352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ชื่อกระบวนงาน/งาน</w:t>
      </w:r>
      <w:r w:rsidR="005E05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0527">
        <w:rPr>
          <w:rFonts w:ascii="TH SarabunIT๙" w:hAnsi="TH SarabunIT๙" w:cs="TH SarabunIT๙"/>
          <w:sz w:val="32"/>
          <w:szCs w:val="32"/>
        </w:rPr>
        <w:t xml:space="preserve">“ </w:t>
      </w:r>
      <w:r w:rsidR="00D1062F">
        <w:rPr>
          <w:rFonts w:ascii="TH SarabunIT๙" w:hAnsi="TH SarabunIT๙" w:cs="TH SarabunIT๙" w:hint="cs"/>
          <w:sz w:val="32"/>
          <w:szCs w:val="32"/>
          <w:cs/>
        </w:rPr>
        <w:t>การดำเนิน</w:t>
      </w:r>
      <w:r w:rsidR="005E052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D1062F">
        <w:rPr>
          <w:rFonts w:ascii="TH SarabunIT๙" w:hAnsi="TH SarabunIT๙" w:cs="TH SarabunIT๙" w:hint="cs"/>
          <w:sz w:val="32"/>
          <w:szCs w:val="32"/>
          <w:cs/>
        </w:rPr>
        <w:t>ตามเทศบัญญัติงบประมาณรายจ่ายประจำปีงบประมาณ พ.ศ.๒๕๖๓</w:t>
      </w:r>
      <w:r w:rsidR="005E0527">
        <w:rPr>
          <w:rFonts w:ascii="TH SarabunIT๙" w:hAnsi="TH SarabunIT๙" w:cs="TH SarabunIT๙"/>
          <w:sz w:val="32"/>
          <w:szCs w:val="32"/>
        </w:rPr>
        <w:t>”</w:t>
      </w:r>
    </w:p>
    <w:p w:rsidR="005E0527" w:rsidRPr="005E0527" w:rsidRDefault="005E0527" w:rsidP="007352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ตารางที่ ๑ ตารางระบุความเสี่ยง (</w:t>
      </w:r>
      <w:r>
        <w:rPr>
          <w:rFonts w:ascii="TH SarabunIT๙" w:hAnsi="TH SarabunIT๙" w:cs="TH SarabunIT๙"/>
          <w:sz w:val="32"/>
          <w:szCs w:val="32"/>
        </w:rPr>
        <w:t xml:space="preserve">Know Factor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</w:rPr>
        <w:t>Unknow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 Factor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E6358" w:rsidTr="00866C07">
        <w:tc>
          <w:tcPr>
            <w:tcW w:w="3192" w:type="dxa"/>
            <w:vMerge w:val="restart"/>
          </w:tcPr>
          <w:p w:rsidR="007E6358" w:rsidRDefault="007E6358" w:rsidP="007352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6384" w:type="dxa"/>
            <w:gridSpan w:val="2"/>
          </w:tcPr>
          <w:p w:rsidR="007E6358" w:rsidRDefault="007E6358" w:rsidP="005E05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ประเภทความเสี่ยงการทุจริต</w:t>
            </w:r>
          </w:p>
        </w:tc>
      </w:tr>
      <w:tr w:rsidR="007E6358" w:rsidTr="005E0527">
        <w:tc>
          <w:tcPr>
            <w:tcW w:w="3192" w:type="dxa"/>
            <w:vMerge/>
          </w:tcPr>
          <w:p w:rsidR="007E6358" w:rsidRDefault="007E6358" w:rsidP="007352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92" w:type="dxa"/>
          </w:tcPr>
          <w:p w:rsidR="007E6358" w:rsidRDefault="007E6358" w:rsidP="005E05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Know Factor</w:t>
            </w:r>
          </w:p>
          <w:p w:rsidR="007E6358" w:rsidRDefault="007E6358" w:rsidP="005E05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(เคยเกิดขึ้นแล้ว)</w:t>
            </w:r>
          </w:p>
        </w:tc>
        <w:tc>
          <w:tcPr>
            <w:tcW w:w="3192" w:type="dxa"/>
          </w:tcPr>
          <w:p w:rsidR="007E6358" w:rsidRDefault="007E6358" w:rsidP="005E05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Unknow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Factor</w:t>
            </w:r>
          </w:p>
          <w:p w:rsidR="007E6358" w:rsidRDefault="007E6358" w:rsidP="005E05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(ยังไม่เคยเกิดขึ้น)</w:t>
            </w:r>
          </w:p>
        </w:tc>
      </w:tr>
      <w:tr w:rsidR="007E6358" w:rsidTr="005E0527">
        <w:tc>
          <w:tcPr>
            <w:tcW w:w="3192" w:type="dxa"/>
          </w:tcPr>
          <w:p w:rsidR="007E6358" w:rsidRDefault="007E6358" w:rsidP="00BF2D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</w:t>
            </w:r>
            <w:r w:rsidR="00BF2D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หน้าที่มีการทุจริตการใช้งบประมาณ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ไม่เป็นไปตามวัตถุประสงค์ของโครงการหรือม</w:t>
            </w:r>
            <w:r w:rsidR="00BF2D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การนำเงินงบประมาณไปใช้ประโยชน์ส่วนตัว</w:t>
            </w:r>
          </w:p>
        </w:tc>
        <w:tc>
          <w:tcPr>
            <w:tcW w:w="3192" w:type="dxa"/>
          </w:tcPr>
          <w:p w:rsidR="007E6358" w:rsidRDefault="007E6358" w:rsidP="005E05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92" w:type="dxa"/>
          </w:tcPr>
          <w:p w:rsidR="007E6358" w:rsidRDefault="007E6358" w:rsidP="005E05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6358" w:rsidRPr="00F669E7" w:rsidRDefault="007E6358" w:rsidP="007E635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69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Pr="00F669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</w:tr>
    </w:tbl>
    <w:p w:rsidR="005E0527" w:rsidRPr="00BF2D25" w:rsidRDefault="005E0527" w:rsidP="007352C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E0527" w:rsidRPr="00BF2D25" w:rsidRDefault="007E63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๒. การวิเคราะห์สถานะความเสี่ยง</w:t>
      </w:r>
    </w:p>
    <w:p w:rsidR="007E6358" w:rsidRDefault="007E63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ความหมายของสถานะความเสี่ยงตามสีไฟจราจร มีรายละเอียด ดังนี้</w:t>
      </w:r>
    </w:p>
    <w:p w:rsidR="007E6358" w:rsidRDefault="005B5B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E6358">
        <w:rPr>
          <w:rFonts w:ascii="TH SarabunIT๙" w:hAnsi="TH SarabunIT๙" w:cs="TH SarabunIT๙"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E2F237" wp14:editId="09730725">
                <wp:simplePos x="0" y="0"/>
                <wp:positionH relativeFrom="column">
                  <wp:posOffset>213360</wp:posOffset>
                </wp:positionH>
                <wp:positionV relativeFrom="paragraph">
                  <wp:posOffset>43815</wp:posOffset>
                </wp:positionV>
                <wp:extent cx="342900" cy="182880"/>
                <wp:effectExtent l="0" t="0" r="19050" b="26670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3" o:spid="_x0000_s1026" style="position:absolute;margin-left:16.8pt;margin-top:3.45pt;width:27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" fillcolor="#9bbb59 [3206]" strokecolor="#4e6128 [1606]" strokeweight="2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สถานะสี่เขียว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ความเสี่ยงระดับต่ำ</w:t>
      </w:r>
    </w:p>
    <w:p w:rsidR="005B5B84" w:rsidRPr="005B5B84" w:rsidRDefault="005B5B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E6358">
        <w:rPr>
          <w:rFonts w:ascii="TH SarabunIT๙" w:hAnsi="TH SarabunIT๙" w:cs="TH SarabunIT๙"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98973A" wp14:editId="57EE8E5F">
                <wp:simplePos x="0" y="0"/>
                <wp:positionH relativeFrom="column">
                  <wp:posOffset>220980</wp:posOffset>
                </wp:positionH>
                <wp:positionV relativeFrom="paragraph">
                  <wp:posOffset>73025</wp:posOffset>
                </wp:positionV>
                <wp:extent cx="342900" cy="182880"/>
                <wp:effectExtent l="0" t="0" r="19050" b="26670"/>
                <wp:wrapNone/>
                <wp:docPr id="14" name="วงร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28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4" o:spid="_x0000_s1026" style="position:absolute;margin-left:17.4pt;margin-top:5.75pt;width:27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" fillcolor="yellow" strokecolor="#f79646" strokeweight="2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สถานะสี่เหลียง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ความเสี่ยงระดับปานกลาง และสามารถใช้ความรอบคอบระมัดระวังในระหว่างปฏิบัติงาน ตามปกติควบคุมดูแลได้</w:t>
      </w:r>
    </w:p>
    <w:p w:rsidR="005B5B84" w:rsidRDefault="005B5B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E6358">
        <w:rPr>
          <w:rFonts w:ascii="TH SarabunIT๙" w:hAnsi="TH SarabunIT๙" w:cs="TH SarabunIT๙"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23201E" wp14:editId="5B93DB5D">
                <wp:simplePos x="0" y="0"/>
                <wp:positionH relativeFrom="column">
                  <wp:posOffset>220980</wp:posOffset>
                </wp:positionH>
                <wp:positionV relativeFrom="paragraph">
                  <wp:posOffset>474980</wp:posOffset>
                </wp:positionV>
                <wp:extent cx="342900" cy="167640"/>
                <wp:effectExtent l="57150" t="19050" r="0" b="99060"/>
                <wp:wrapNone/>
                <wp:docPr id="16" name="วงร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76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6" o:spid="_x0000_s1026" style="position:absolute;margin-left:17.4pt;margin-top:37.4pt;width:27pt;height:1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" fillcolor="red" strokecolor="#bc4542 [3045]">
                <v:shadow on="t" color="black" opacity="22937f" origin=",.5" offset="0,.63889mm"/>
              </v:oval>
            </w:pict>
          </mc:Fallback>
        </mc:AlternateContent>
      </w:r>
      <w:r w:rsidRPr="007E6358">
        <w:rPr>
          <w:rFonts w:ascii="TH SarabunIT๙" w:hAnsi="TH SarabunIT๙" w:cs="TH SarabunIT๙"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02C9D8" wp14:editId="780634C3">
                <wp:simplePos x="0" y="0"/>
                <wp:positionH relativeFrom="column">
                  <wp:posOffset>220980</wp:posOffset>
                </wp:positionH>
                <wp:positionV relativeFrom="paragraph">
                  <wp:posOffset>25400</wp:posOffset>
                </wp:positionV>
                <wp:extent cx="342900" cy="167640"/>
                <wp:effectExtent l="0" t="0" r="19050" b="22860"/>
                <wp:wrapNone/>
                <wp:docPr id="15" name="วงร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764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5" o:spid="_x0000_s1026" style="position:absolute;margin-left:17.4pt;margin-top:2pt;width:27pt;height:1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" fillcolor="#e36c0a [2409]" strokecolor="#974706 [1609]" strokeweight="2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สถานะสีส้ม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ความเสี่ยงระดับสูง เป็นกระบวนงานทีมีผู้เกี่ยวข้องหลายคน หลายฝ่าย ภายในองค์กร มีหลายขั้นตอนจนยากต่อการควบคุม</w:t>
      </w:r>
    </w:p>
    <w:p w:rsidR="005B5B84" w:rsidRDefault="005B5B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สถานะสีแดง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ความเสี่ยงระดับสูงมาก เป็นกระบวนงานทีมีผู้เกี่ยงข้องกับบุคคลภายนอก</w:t>
      </w:r>
      <w:r w:rsidR="00E32DE9">
        <w:rPr>
          <w:rFonts w:ascii="TH SarabunIT๙" w:hAnsi="TH SarabunIT๙" w:cs="TH SarabunIT๙" w:hint="cs"/>
          <w:sz w:val="32"/>
          <w:szCs w:val="32"/>
          <w:cs/>
        </w:rPr>
        <w:t xml:space="preserve"> คนที่ไม่รู้จักไม่สามารถตรวจสอบได้ชัดเจน ไม่สามารถกำกับติดตามได้อย่างใกล้ชิดหรืออย่างสม่ำเสมอ</w:t>
      </w:r>
    </w:p>
    <w:p w:rsidR="00E32DE9" w:rsidRDefault="00E32D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2DE9" w:rsidRDefault="00E32D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ตารางที่ ๒ ตารางแสดงสถานะความเสี่ยง(แยกตามรายสีไฟจราจร)</w:t>
      </w:r>
    </w:p>
    <w:p w:rsidR="00BF2D25" w:rsidRDefault="00BF2D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18"/>
        <w:gridCol w:w="1530"/>
        <w:gridCol w:w="1620"/>
        <w:gridCol w:w="1530"/>
        <w:gridCol w:w="1278"/>
      </w:tblGrid>
      <w:tr w:rsidR="00E32DE9" w:rsidTr="005F0643">
        <w:tc>
          <w:tcPr>
            <w:tcW w:w="3618" w:type="dxa"/>
          </w:tcPr>
          <w:p w:rsidR="00E32DE9" w:rsidRDefault="00E32DE9" w:rsidP="00E32D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530" w:type="dxa"/>
            <w:shd w:val="clear" w:color="auto" w:fill="9BBB59" w:themeFill="accent3"/>
          </w:tcPr>
          <w:p w:rsidR="00E32DE9" w:rsidRPr="001E39E9" w:rsidRDefault="00E32DE9" w:rsidP="00E32D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39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เขียว</w:t>
            </w:r>
          </w:p>
        </w:tc>
        <w:tc>
          <w:tcPr>
            <w:tcW w:w="1620" w:type="dxa"/>
            <w:shd w:val="clear" w:color="auto" w:fill="FFFF00"/>
          </w:tcPr>
          <w:p w:rsidR="00E32DE9" w:rsidRPr="001E39E9" w:rsidRDefault="00E32DE9" w:rsidP="00E32D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39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เหลือง</w:t>
            </w:r>
          </w:p>
        </w:tc>
        <w:tc>
          <w:tcPr>
            <w:tcW w:w="1530" w:type="dxa"/>
            <w:shd w:val="clear" w:color="auto" w:fill="E36C0A" w:themeFill="accent6" w:themeFillShade="BF"/>
          </w:tcPr>
          <w:p w:rsidR="00E32DE9" w:rsidRPr="001E39E9" w:rsidRDefault="00E32DE9" w:rsidP="00E32D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39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ส้ม</w:t>
            </w:r>
          </w:p>
        </w:tc>
        <w:tc>
          <w:tcPr>
            <w:tcW w:w="1278" w:type="dxa"/>
            <w:shd w:val="clear" w:color="auto" w:fill="FF0000"/>
          </w:tcPr>
          <w:p w:rsidR="00E32DE9" w:rsidRPr="001E39E9" w:rsidRDefault="00E32DE9" w:rsidP="00E32D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39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E32DE9" w:rsidTr="00E32DE9">
        <w:tc>
          <w:tcPr>
            <w:tcW w:w="3618" w:type="dxa"/>
          </w:tcPr>
          <w:p w:rsidR="00E32DE9" w:rsidRDefault="00E32DE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เจ้าหน้าที่เรียกรับผลประโยชน์ในระหว่างการตรวจสอบการดำเนินงาน</w:t>
            </w:r>
          </w:p>
        </w:tc>
        <w:tc>
          <w:tcPr>
            <w:tcW w:w="1530" w:type="dxa"/>
          </w:tcPr>
          <w:p w:rsidR="00E32DE9" w:rsidRDefault="00E32DE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E32DE9" w:rsidRDefault="00BF2D25" w:rsidP="00BF2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69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530" w:type="dxa"/>
          </w:tcPr>
          <w:p w:rsidR="00E32DE9" w:rsidRDefault="00E32DE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E32DE9" w:rsidRDefault="00E32DE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32DE9" w:rsidRDefault="00E32D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2602" w:rsidRDefault="006A26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87F" w:rsidRPr="00DF187F" w:rsidRDefault="00DF187F" w:rsidP="00DF187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F187F">
        <w:rPr>
          <w:rFonts w:ascii="TH SarabunIT๙" w:hAnsi="TH SarabunIT๙" w:cs="TH SarabunIT๙"/>
          <w:sz w:val="32"/>
          <w:szCs w:val="32"/>
        </w:rPr>
        <w:lastRenderedPageBreak/>
        <w:t>5</w:t>
      </w:r>
    </w:p>
    <w:p w:rsidR="009C3418" w:rsidRDefault="009C341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2602" w:rsidRPr="00BF2D25" w:rsidRDefault="006A26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๓. เมท</w:t>
      </w:r>
      <w:proofErr w:type="spellStart"/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ริกส์</w:t>
      </w:r>
      <w:proofErr w:type="spellEnd"/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ระดับความเสี่ยง</w:t>
      </w:r>
    </w:p>
    <w:p w:rsidR="006A2602" w:rsidRDefault="006A26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๓.๑ ระดับความจำเป็นของการเฝ้าระวัง</w:t>
      </w:r>
    </w:p>
    <w:p w:rsidR="006A2602" w:rsidRDefault="006A26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 ๓ หมายถึง เป็นขั้นตอนหลักของกระบวนการ และมีความเสี่ยงในการทุจริตสูง</w:t>
      </w:r>
    </w:p>
    <w:p w:rsidR="006A2602" w:rsidRDefault="006A26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 ๒ หมายถึง เป็นขั้นตอนหลักของกระบวนการ และมีความเสี่ยงในการทุจริตที่ไม่สูงมาก</w:t>
      </w:r>
    </w:p>
    <w:p w:rsidR="006A2602" w:rsidRDefault="006A26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ระดับ ๑ หมายถึง เป็นขั้นตอนรองของกระบวนการ </w:t>
      </w:r>
    </w:p>
    <w:p w:rsidR="006A2602" w:rsidRDefault="006A26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 ระดับความรุนแรงของผลกระทบ</w:t>
      </w:r>
    </w:p>
    <w:p w:rsidR="006A2602" w:rsidRDefault="006A26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 ๓ หมายถึง มีผลกระทบต่อผู้ใช้บริการ/ผู้มีส่วนได้เสีย/หน่วยงานกำกับดูแล/พันธมิตร/เครือข่าย/ทางการเงิน ในระดับที่รุนแรง</w:t>
      </w:r>
    </w:p>
    <w:p w:rsidR="006A2602" w:rsidRDefault="006A26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 ๒ หมายถึง มีผลกระทบต่อผู้ใช้บริการ/ผู้มีส่วนได้เสีย/หน่วยงานกำกับดูแล/พันธมิตร/เครือข่าย/ทางการเงิน ในระดับไม่รุนแรง</w:t>
      </w:r>
    </w:p>
    <w:p w:rsidR="006A2602" w:rsidRDefault="006A2602" w:rsidP="0008161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 ๑ หมายถึง มีผลกระทบต่อกระบวนการภายใน/การเรียนรู้/องค์ความรู้</w:t>
      </w:r>
    </w:p>
    <w:p w:rsidR="006A2602" w:rsidRDefault="006A2602" w:rsidP="0008161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ตารางที่ ๓ </w:t>
      </w:r>
      <w:r>
        <w:rPr>
          <w:rFonts w:ascii="TH SarabunIT๙" w:hAnsi="TH SarabunIT๙" w:cs="TH SarabunIT๙"/>
          <w:sz w:val="32"/>
          <w:szCs w:val="32"/>
        </w:rPr>
        <w:t xml:space="preserve">SCORING 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ทะเบียนข้อมูลที่ต้องเฝ้าระวัง ๒ มิติ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8"/>
        <w:gridCol w:w="2250"/>
        <w:gridCol w:w="2340"/>
        <w:gridCol w:w="2178"/>
      </w:tblGrid>
      <w:tr w:rsidR="0008161E" w:rsidTr="00BF2D25">
        <w:tc>
          <w:tcPr>
            <w:tcW w:w="2808" w:type="dxa"/>
          </w:tcPr>
          <w:p w:rsidR="0008161E" w:rsidRDefault="0008161E" w:rsidP="000816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2250" w:type="dxa"/>
          </w:tcPr>
          <w:p w:rsidR="0008161E" w:rsidRDefault="0008161E" w:rsidP="000816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ระดับความจำเป็น</w:t>
            </w:r>
          </w:p>
          <w:p w:rsidR="0008161E" w:rsidRDefault="0008161E" w:rsidP="000816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ของการเฝ้าระวัง</w:t>
            </w:r>
          </w:p>
          <w:p w:rsidR="0008161E" w:rsidRPr="0008161E" w:rsidRDefault="0008161E" w:rsidP="000816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 ๒  ๑</w:t>
            </w:r>
          </w:p>
        </w:tc>
        <w:tc>
          <w:tcPr>
            <w:tcW w:w="2340" w:type="dxa"/>
          </w:tcPr>
          <w:p w:rsidR="0008161E" w:rsidRDefault="0008161E" w:rsidP="000816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ระดับความรุนแรง</w:t>
            </w:r>
          </w:p>
          <w:p w:rsidR="0008161E" w:rsidRDefault="0008161E" w:rsidP="000816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ของผลกระทบ</w:t>
            </w:r>
          </w:p>
          <w:p w:rsidR="0008161E" w:rsidRPr="0008161E" w:rsidRDefault="0008161E" w:rsidP="000816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 ๒  ๑</w:t>
            </w:r>
          </w:p>
        </w:tc>
        <w:tc>
          <w:tcPr>
            <w:tcW w:w="2178" w:type="dxa"/>
          </w:tcPr>
          <w:p w:rsidR="0008161E" w:rsidRDefault="0008161E" w:rsidP="000816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ค่าความเสี่ยงรวม</w:t>
            </w:r>
          </w:p>
          <w:p w:rsidR="0008161E" w:rsidRPr="0008161E" w:rsidRDefault="0008161E" w:rsidP="000816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จำเป็น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รุนแรง</w:t>
            </w:r>
          </w:p>
        </w:tc>
      </w:tr>
      <w:tr w:rsidR="0008161E" w:rsidTr="00BF2D25">
        <w:tc>
          <w:tcPr>
            <w:tcW w:w="2808" w:type="dxa"/>
          </w:tcPr>
          <w:p w:rsidR="0008161E" w:rsidRDefault="0008161E" w:rsidP="0008161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เจ้าหน้าที่เรียกรับผลประโยชน์ในระหว่างการตรวจรับงาน ตรวจสอบเอกสารหลักฐาน ประกอบการพิจารณา</w:t>
            </w:r>
          </w:p>
        </w:tc>
        <w:tc>
          <w:tcPr>
            <w:tcW w:w="2250" w:type="dxa"/>
          </w:tcPr>
          <w:p w:rsidR="0008161E" w:rsidRDefault="0008161E" w:rsidP="0008161E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161E" w:rsidRPr="0008161E" w:rsidRDefault="0008161E" w:rsidP="000816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340" w:type="dxa"/>
          </w:tcPr>
          <w:p w:rsidR="0008161E" w:rsidRDefault="0008161E" w:rsidP="00BF2D25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161E" w:rsidRDefault="0008161E" w:rsidP="000816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178" w:type="dxa"/>
          </w:tcPr>
          <w:p w:rsidR="0008161E" w:rsidRDefault="0008161E" w:rsidP="00BF2D25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161E" w:rsidRPr="0008161E" w:rsidRDefault="0008161E" w:rsidP="000816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</w:tbl>
    <w:p w:rsidR="006A2602" w:rsidRPr="000078BC" w:rsidRDefault="0005312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53124" w:rsidRDefault="000531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๓.๑ ระดับความจำเป็นของการเฝ้าระวัง</w:t>
      </w:r>
    </w:p>
    <w:p w:rsidR="008361CE" w:rsidRPr="000078BC" w:rsidRDefault="008361C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53124" w:rsidTr="00053124">
        <w:tc>
          <w:tcPr>
            <w:tcW w:w="3192" w:type="dxa"/>
          </w:tcPr>
          <w:p w:rsidR="00053124" w:rsidRDefault="00053124" w:rsidP="000531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3192" w:type="dxa"/>
          </w:tcPr>
          <w:p w:rsidR="00053124" w:rsidRDefault="00053124" w:rsidP="000531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กิจกรรมหรือขั้นตอนหลัก</w:t>
            </w:r>
          </w:p>
          <w:p w:rsidR="00053124" w:rsidRPr="00053124" w:rsidRDefault="00053124" w:rsidP="000531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MUST</w:t>
            </w:r>
          </w:p>
        </w:tc>
        <w:tc>
          <w:tcPr>
            <w:tcW w:w="3192" w:type="dxa"/>
          </w:tcPr>
          <w:p w:rsidR="00053124" w:rsidRDefault="00053124" w:rsidP="000531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กิจกรรมหรือขั้นตอนรอง</w:t>
            </w:r>
          </w:p>
          <w:p w:rsidR="00053124" w:rsidRDefault="00053124" w:rsidP="000531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SHOULD</w:t>
            </w:r>
          </w:p>
        </w:tc>
      </w:tr>
      <w:tr w:rsidR="00053124" w:rsidTr="00053124">
        <w:tc>
          <w:tcPr>
            <w:tcW w:w="3192" w:type="dxa"/>
          </w:tcPr>
          <w:p w:rsidR="00053124" w:rsidRDefault="00053124" w:rsidP="008361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เจ้าหน้าที่เรียกรับผลประโยชน์ในระหว่างการ</w:t>
            </w:r>
            <w:r w:rsidR="00836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ตรวจรับงาน ตรวจสอบเอกสาร หลักฐานประกอบการพิจารณา</w:t>
            </w:r>
          </w:p>
        </w:tc>
        <w:tc>
          <w:tcPr>
            <w:tcW w:w="3192" w:type="dxa"/>
          </w:tcPr>
          <w:p w:rsidR="008361CE" w:rsidRDefault="008361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3124" w:rsidRPr="008361CE" w:rsidRDefault="008361CE" w:rsidP="008361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192" w:type="dxa"/>
          </w:tcPr>
          <w:p w:rsidR="00053124" w:rsidRDefault="0005312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361CE" w:rsidRPr="000078BC" w:rsidRDefault="008361C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53124" w:rsidRDefault="008361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 ระดับความรุนแรงของผลกระทบ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088"/>
      </w:tblGrid>
      <w:tr w:rsidR="000078BC" w:rsidTr="000078BC">
        <w:tc>
          <w:tcPr>
            <w:tcW w:w="2808" w:type="dxa"/>
          </w:tcPr>
          <w:p w:rsidR="000078BC" w:rsidRDefault="00007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2340" w:type="dxa"/>
          </w:tcPr>
          <w:p w:rsidR="000078BC" w:rsidRDefault="000078BC" w:rsidP="000078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340" w:type="dxa"/>
          </w:tcPr>
          <w:p w:rsidR="000078BC" w:rsidRDefault="000078BC" w:rsidP="000078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088" w:type="dxa"/>
          </w:tcPr>
          <w:p w:rsidR="000078BC" w:rsidRDefault="000078BC" w:rsidP="000078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0078BC" w:rsidTr="000078BC">
        <w:tc>
          <w:tcPr>
            <w:tcW w:w="2808" w:type="dxa"/>
          </w:tcPr>
          <w:p w:rsidR="000078BC" w:rsidRDefault="00007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เจ้าหน้าที่เรียกรับผลประโยชน์ในระหว่างการตรวจสอบรับงาน ตรวจสอบเอกสาร หลักฐานประกอบการพิจารณา</w:t>
            </w:r>
          </w:p>
        </w:tc>
        <w:tc>
          <w:tcPr>
            <w:tcW w:w="2340" w:type="dxa"/>
          </w:tcPr>
          <w:p w:rsidR="000078BC" w:rsidRDefault="00007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:rsidR="000078BC" w:rsidRDefault="00007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8" w:type="dxa"/>
          </w:tcPr>
          <w:p w:rsidR="00243ADD" w:rsidRDefault="00243AD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</w:t>
            </w:r>
          </w:p>
          <w:p w:rsidR="000078BC" w:rsidRPr="00243ADD" w:rsidRDefault="00243AD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</w:t>
            </w:r>
            <w:r w:rsidRPr="00243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</w:tr>
    </w:tbl>
    <w:p w:rsidR="00BF2D25" w:rsidRDefault="00BF2D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2D25" w:rsidRDefault="00BF2D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87F" w:rsidRDefault="00DF18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87F" w:rsidRDefault="00DF18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87F" w:rsidRDefault="00DF187F" w:rsidP="00DF187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</w:p>
    <w:p w:rsidR="00DF187F" w:rsidRDefault="00DF18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78BC" w:rsidRPr="00BF2D25" w:rsidRDefault="000078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๔. การประเมินการควบคุมความเสี่ยง (</w:t>
      </w:r>
      <w:r w:rsidRPr="00BF2D25">
        <w:rPr>
          <w:rFonts w:ascii="TH SarabunIT๙" w:hAnsi="TH SarabunIT๙" w:cs="TH SarabunIT๙"/>
          <w:b/>
          <w:bCs/>
          <w:sz w:val="32"/>
          <w:szCs w:val="32"/>
        </w:rPr>
        <w:t>Risk- Control Matrix Assessment</w:t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A4378" w:rsidRDefault="007A4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ระดับการควบคุมความเสี่ยงการทุจริต แบ่งเป็น ๓ ระดับ ดังนี้</w:t>
      </w:r>
    </w:p>
    <w:p w:rsidR="007A4378" w:rsidRDefault="007A4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จัดการได้ทันที ทุกครั้งที่เกิดความเสี่ยง ไม่กระทบถึงผู้ใช้บริการ/ผู้รับมอบผลงาน องค์กรไม่มีผลเสียทางการเงิน ไม่มีรายจ่ายเพิ่ม</w:t>
      </w:r>
    </w:p>
    <w:p w:rsidR="007A4378" w:rsidRDefault="007A4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พอใช้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จัดการได้โดยส่วนใหญ่ มีบางครั้งยังจัดการไม่ได้ กระทบถึงผู้ใช้บริการ/ผู้รับมอบผลงานองค์กร แต่ยอมรับได้ มีความเข้าใจ</w:t>
      </w:r>
    </w:p>
    <w:p w:rsidR="007A4378" w:rsidRDefault="007A4378" w:rsidP="007A437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D25">
        <w:rPr>
          <w:rFonts w:ascii="TH SarabunIT๙" w:hAnsi="TH SarabunIT๙" w:cs="TH SarabunIT๙" w:hint="cs"/>
          <w:b/>
          <w:bCs/>
          <w:sz w:val="32"/>
          <w:szCs w:val="32"/>
          <w:cs/>
        </w:rPr>
        <w:t>อ่อน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จัดการไม่ได้ หรือได้เพียงส่วนน้อย การจัดการเพิ่มเกิดจากรายจ่าย มีผลกระทบถึงผู้ใช้บริการ/ผู้รับมอบผลงานแลเยอมรับไม่ได้ ไม่มีความเข้าใจ</w:t>
      </w:r>
    </w:p>
    <w:p w:rsidR="00BF2D25" w:rsidRDefault="00BF2D25" w:rsidP="007A437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4378" w:rsidRDefault="007A4378" w:rsidP="007A437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ตารางที่ ๔ ตารางแสดงการประเมินการควบคุมความเสี่ยง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38"/>
        <w:gridCol w:w="1980"/>
        <w:gridCol w:w="1620"/>
        <w:gridCol w:w="1800"/>
        <w:gridCol w:w="1638"/>
      </w:tblGrid>
      <w:tr w:rsidR="00F669E7" w:rsidTr="00F669E7">
        <w:tc>
          <w:tcPr>
            <w:tcW w:w="2538" w:type="dxa"/>
            <w:vMerge w:val="restart"/>
          </w:tcPr>
          <w:p w:rsidR="00F669E7" w:rsidRDefault="00F669E7" w:rsidP="007A4378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980" w:type="dxa"/>
            <w:vMerge w:val="restart"/>
          </w:tcPr>
          <w:p w:rsidR="00F669E7" w:rsidRPr="00F669E7" w:rsidRDefault="00F669E7" w:rsidP="00F669E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คุณภาพการจัดการ</w:t>
            </w:r>
          </w:p>
        </w:tc>
        <w:tc>
          <w:tcPr>
            <w:tcW w:w="5058" w:type="dxa"/>
            <w:gridSpan w:val="3"/>
          </w:tcPr>
          <w:p w:rsidR="00F669E7" w:rsidRDefault="00F669E7" w:rsidP="00F669E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ค่าประเมินการควบคุมความเสี่ยงการทุจริต</w:t>
            </w:r>
          </w:p>
        </w:tc>
      </w:tr>
      <w:tr w:rsidR="00F669E7" w:rsidTr="00F669E7">
        <w:tc>
          <w:tcPr>
            <w:tcW w:w="2538" w:type="dxa"/>
            <w:vMerge/>
          </w:tcPr>
          <w:p w:rsidR="00F669E7" w:rsidRDefault="00F669E7" w:rsidP="007A4378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F669E7" w:rsidRDefault="00F669E7" w:rsidP="007A4378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F669E7" w:rsidRDefault="00F669E7" w:rsidP="00F669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ค่าความเสี่ยง</w:t>
            </w:r>
          </w:p>
          <w:p w:rsidR="00F669E7" w:rsidRDefault="00F669E7" w:rsidP="00F669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ระดับต่ำ</w:t>
            </w:r>
          </w:p>
        </w:tc>
        <w:tc>
          <w:tcPr>
            <w:tcW w:w="1800" w:type="dxa"/>
          </w:tcPr>
          <w:p w:rsidR="00F669E7" w:rsidRDefault="00F669E7" w:rsidP="00F669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ค่าความเสี่ยง</w:t>
            </w:r>
          </w:p>
          <w:p w:rsidR="00F669E7" w:rsidRDefault="00F669E7" w:rsidP="00F669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ระดับปานกลาง</w:t>
            </w:r>
          </w:p>
        </w:tc>
        <w:tc>
          <w:tcPr>
            <w:tcW w:w="1638" w:type="dxa"/>
          </w:tcPr>
          <w:p w:rsidR="00F669E7" w:rsidRDefault="00F669E7" w:rsidP="00F669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ค่าความเสี่ยง</w:t>
            </w:r>
          </w:p>
          <w:p w:rsidR="00F669E7" w:rsidRDefault="00F669E7" w:rsidP="00F669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ระดับสูง</w:t>
            </w:r>
          </w:p>
        </w:tc>
      </w:tr>
      <w:tr w:rsidR="00F669E7" w:rsidTr="00F669E7">
        <w:tc>
          <w:tcPr>
            <w:tcW w:w="2538" w:type="dxa"/>
          </w:tcPr>
          <w:p w:rsidR="00F669E7" w:rsidRDefault="00F669E7" w:rsidP="00F669E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เจ้าหน้าที่เรียกรับผลประโยชน์ในระหว่างการตรวจรับงาน ตรวจสอบเอกสาร หลักฐานประกอบการพิจารณา</w:t>
            </w:r>
          </w:p>
        </w:tc>
        <w:tc>
          <w:tcPr>
            <w:tcW w:w="1980" w:type="dxa"/>
          </w:tcPr>
          <w:p w:rsidR="00F669E7" w:rsidRDefault="00F669E7" w:rsidP="00F669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F669E7" w:rsidRDefault="00F669E7" w:rsidP="00F669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69E7" w:rsidRPr="00F669E7" w:rsidRDefault="00F669E7" w:rsidP="00F669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620" w:type="dxa"/>
          </w:tcPr>
          <w:p w:rsidR="00F669E7" w:rsidRDefault="00F669E7" w:rsidP="007A4378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F669E7" w:rsidRDefault="00F669E7" w:rsidP="00F669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</w:p>
          <w:p w:rsidR="00F669E7" w:rsidRDefault="00F669E7" w:rsidP="00F669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69E7" w:rsidRPr="00F669E7" w:rsidRDefault="00F669E7" w:rsidP="00F669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F669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638" w:type="dxa"/>
          </w:tcPr>
          <w:p w:rsidR="00F669E7" w:rsidRDefault="00F669E7" w:rsidP="007A4378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669E7" w:rsidRDefault="00F669E7" w:rsidP="007A437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ADD" w:rsidRDefault="00243AD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243ADD" w:rsidSect="00DF187F">
          <w:pgSz w:w="12240" w:h="15840"/>
          <w:pgMar w:top="630" w:right="1440" w:bottom="450" w:left="1440" w:header="720" w:footer="720" w:gutter="0"/>
          <w:cols w:space="720"/>
          <w:docGrid w:linePitch="360"/>
        </w:sectPr>
      </w:pPr>
    </w:p>
    <w:p w:rsidR="00DF187F" w:rsidRDefault="00DF187F" w:rsidP="00DF187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</w:t>
      </w:r>
    </w:p>
    <w:p w:rsidR="00243ADD" w:rsidRPr="000078BC" w:rsidRDefault="00243ADD" w:rsidP="00243A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การประเมินความเสี่ยงการทุจริตของเทศบาลตำบลพะวง ประจำปีงบประมาณ พ.ศ.๒๕๖๓</w:t>
      </w:r>
    </w:p>
    <w:tbl>
      <w:tblPr>
        <w:tblStyle w:val="a6"/>
        <w:tblW w:w="14170" w:type="dxa"/>
        <w:tblInd w:w="389" w:type="dxa"/>
        <w:tblLook w:val="04A0" w:firstRow="1" w:lastRow="0" w:firstColumn="1" w:lastColumn="0" w:noHBand="0" w:noVBand="1"/>
      </w:tblPr>
      <w:tblGrid>
        <w:gridCol w:w="1908"/>
        <w:gridCol w:w="2430"/>
        <w:gridCol w:w="2340"/>
        <w:gridCol w:w="4770"/>
        <w:gridCol w:w="1350"/>
        <w:gridCol w:w="1372"/>
      </w:tblGrid>
      <w:tr w:rsidR="00243ADD" w:rsidTr="00DF187F">
        <w:tc>
          <w:tcPr>
            <w:tcW w:w="1908" w:type="dxa"/>
          </w:tcPr>
          <w:p w:rsidR="00243ADD" w:rsidRDefault="00243ADD" w:rsidP="00243A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430" w:type="dxa"/>
          </w:tcPr>
          <w:p w:rsidR="00243ADD" w:rsidRDefault="00243ADD" w:rsidP="00243A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340" w:type="dxa"/>
          </w:tcPr>
          <w:p w:rsidR="00243ADD" w:rsidRDefault="00243ADD" w:rsidP="00243A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รูปแบบ พฤติการณ์ความเสี่ยงการทุจริต</w:t>
            </w:r>
          </w:p>
        </w:tc>
        <w:tc>
          <w:tcPr>
            <w:tcW w:w="4770" w:type="dxa"/>
          </w:tcPr>
          <w:p w:rsidR="00243ADD" w:rsidRPr="00243ADD" w:rsidRDefault="00243ADD" w:rsidP="00243A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มาตรการดำเนินการป้องกันการทุจริต</w:t>
            </w:r>
          </w:p>
        </w:tc>
        <w:tc>
          <w:tcPr>
            <w:tcW w:w="1350" w:type="dxa"/>
          </w:tcPr>
          <w:p w:rsidR="00243ADD" w:rsidRPr="00243ADD" w:rsidRDefault="00243ADD" w:rsidP="00243A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72" w:type="dxa"/>
          </w:tcPr>
          <w:p w:rsidR="00243ADD" w:rsidRDefault="00243ADD" w:rsidP="00243A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243ADD" w:rsidTr="00DF187F">
        <w:tc>
          <w:tcPr>
            <w:tcW w:w="1908" w:type="dxa"/>
          </w:tcPr>
          <w:p w:rsidR="00243ADD" w:rsidRDefault="00243ADD" w:rsidP="00243A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การทุจริตที่เกี่ยวข้องกับการใช้จ่ายเงินงบประมาณไม่เป็นไปตามวัตถุของโครงการหรือมีการนำเงินงบประมาณไปใช้ประโยชน์ส่วนตัว</w:t>
            </w:r>
          </w:p>
        </w:tc>
        <w:tc>
          <w:tcPr>
            <w:tcW w:w="2430" w:type="dxa"/>
          </w:tcPr>
          <w:p w:rsidR="00243ADD" w:rsidRDefault="00243ADD" w:rsidP="00243A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เจ้าหน้าที่เรียกรับผลประโยชน์ในระหว่างการตรวจรับงาน ตรวจสอบเอกสาร หลักฐานประกอบการพิจารณาในการเสนอข</w:t>
            </w:r>
            <w:r w:rsidR="00644E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อนุมัติโครงการและงบประมาณที่เกี่ยวข้อง</w:t>
            </w:r>
          </w:p>
        </w:tc>
        <w:tc>
          <w:tcPr>
            <w:tcW w:w="2340" w:type="dxa"/>
          </w:tcPr>
          <w:p w:rsidR="00243ADD" w:rsidRDefault="00243ADD" w:rsidP="00243A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เจ้าหน้าที่เรียกรับผลประโยชน์ในระหว่างการ</w:t>
            </w:r>
            <w:r w:rsidR="00644E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ตรวจรับงานตรวจเอกสารหลักฐานประกอ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บการพิจารณา</w:t>
            </w:r>
            <w:r w:rsidR="00644E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ในการเสนอขออนุมัติโครงการและงบประมาณที่เกี่ยวข้อง</w:t>
            </w:r>
          </w:p>
        </w:tc>
        <w:tc>
          <w:tcPr>
            <w:tcW w:w="4770" w:type="dxa"/>
          </w:tcPr>
          <w:p w:rsidR="00243ADD" w:rsidRDefault="00644EE6" w:rsidP="00644E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กำหนดให้ผู้บริหารและพนักงานทุกระดับ รวมถึงลูกจ้างของเทศบาลตำบลพะวง ปฏิบัติหน้าที่ด้วยความซื่อสัตย์ สุจริตและโปร่งใส และไม่กระทำการใดๆเพื่อแสวงหาผลประโยชน์เพื่อตนเองและบุคคลที่เกี่ยวโยงกัน รวมถึงต้องปฏิบัติตามกฎหมาย และตามนโยบายต่อต้านการทุจริตคอร์รัปชั่นอย่างเคร่งครัด ไม่เรียกร้อง หริดำเนินการ หรือสนับสนุนหรือยอมรับการให้สินบน หรือการคอร์รัปชั่นทุกรูปแบบและทุกกิจกรรมที่อยู่ภายใต้การดูแล เพื่อประโยชน์ต่อตนเองและบุคคลที่เกี่ยวข้อง ไม่ว่าโดยทางตรงหรือทารงอ้อม รวมถึงการควบคุม การบริจาคเพื่อการกุศล การให้ของขวัญ และการสนับสนุนกิจกรรมต่างๆต้องมีความโปร่งใส ไม่มีเจตนาเพื่อโน้มน้าวให้เจ้าหน้าที่ภาครัฐหรือภาคเอกชนดำเนินการที่ไม่เหมาะสม</w:t>
            </w:r>
            <w:r w:rsidR="00DF18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เพื่อให้การดำเนินการด้านการต่อต้านการทุจริตคอร์รัปชั่นบรรลุตามนโยบายที่กำหนด ทั้งนี้ เทศบาลตำบลพะวงได้กำหนดให้มรการประเมินความเสี่ยงด้านการทุจริตคอร์รัปชั่นในกระบวนการปฏิบัติงานที่อาจก่อให้เกิดการทุจริตคอร์รัปชั่นและกำหนดให้มีการตรวจสอบการปฏิบัติตามนโยบายต่อต้านการทุจริตคอร์รัปชั่นโดยถือเป็นส่วนหนึ่งของแผนตรวจสอบภายใน</w:t>
            </w:r>
          </w:p>
        </w:tc>
        <w:tc>
          <w:tcPr>
            <w:tcW w:w="1350" w:type="dxa"/>
          </w:tcPr>
          <w:p w:rsidR="00243ADD" w:rsidRDefault="00243ADD" w:rsidP="00243A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ต.ค.๖๒</w:t>
            </w:r>
          </w:p>
          <w:p w:rsidR="00243ADD" w:rsidRDefault="00243ADD" w:rsidP="00243A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</w:p>
          <w:p w:rsidR="00243ADD" w:rsidRDefault="00243ADD" w:rsidP="00243A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ก.ย.๖๓</w:t>
            </w:r>
          </w:p>
        </w:tc>
        <w:tc>
          <w:tcPr>
            <w:tcW w:w="1372" w:type="dxa"/>
          </w:tcPr>
          <w:p w:rsidR="00243ADD" w:rsidRDefault="00243ADD" w:rsidP="00243A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:rsidR="00243ADD" w:rsidRDefault="00243ADD" w:rsidP="00243A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ตำบลพะวง</w:t>
            </w:r>
          </w:p>
          <w:p w:rsidR="00243ADD" w:rsidRDefault="00243ADD" w:rsidP="00243A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</w:tr>
    </w:tbl>
    <w:p w:rsidR="007A4378" w:rsidRPr="000078BC" w:rsidRDefault="007A4378" w:rsidP="00243A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7A4378" w:rsidRPr="000078BC" w:rsidSect="00243ADD">
      <w:pgSz w:w="15840" w:h="12240" w:orient="landscape"/>
      <w:pgMar w:top="1440" w:right="1440" w:bottom="1440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86E53"/>
    <w:multiLevelType w:val="hybridMultilevel"/>
    <w:tmpl w:val="EF7ADBB6"/>
    <w:lvl w:ilvl="0" w:tplc="80ACE8E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B863E2"/>
    <w:multiLevelType w:val="hybridMultilevel"/>
    <w:tmpl w:val="947E5384"/>
    <w:lvl w:ilvl="0" w:tplc="F57408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C6F37"/>
    <w:multiLevelType w:val="hybridMultilevel"/>
    <w:tmpl w:val="37B694E0"/>
    <w:lvl w:ilvl="0" w:tplc="094607C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7D"/>
    <w:rsid w:val="000078BC"/>
    <w:rsid w:val="000348B3"/>
    <w:rsid w:val="00053124"/>
    <w:rsid w:val="0008161E"/>
    <w:rsid w:val="0015013D"/>
    <w:rsid w:val="00162FD6"/>
    <w:rsid w:val="00192662"/>
    <w:rsid w:val="001E39E9"/>
    <w:rsid w:val="00243ADD"/>
    <w:rsid w:val="00294F7D"/>
    <w:rsid w:val="002E543A"/>
    <w:rsid w:val="004A7C72"/>
    <w:rsid w:val="0052242E"/>
    <w:rsid w:val="005B5B84"/>
    <w:rsid w:val="005E0527"/>
    <w:rsid w:val="005F0643"/>
    <w:rsid w:val="00644EE6"/>
    <w:rsid w:val="00663A6E"/>
    <w:rsid w:val="006A2602"/>
    <w:rsid w:val="006E75B2"/>
    <w:rsid w:val="007352C6"/>
    <w:rsid w:val="007A4378"/>
    <w:rsid w:val="007E6358"/>
    <w:rsid w:val="008361CE"/>
    <w:rsid w:val="0084016B"/>
    <w:rsid w:val="00867AA3"/>
    <w:rsid w:val="00943BC2"/>
    <w:rsid w:val="009B410B"/>
    <w:rsid w:val="009C3418"/>
    <w:rsid w:val="00B3566D"/>
    <w:rsid w:val="00B35921"/>
    <w:rsid w:val="00B84C5C"/>
    <w:rsid w:val="00BF0DA4"/>
    <w:rsid w:val="00BF2D25"/>
    <w:rsid w:val="00D1062F"/>
    <w:rsid w:val="00D31FE9"/>
    <w:rsid w:val="00D9600B"/>
    <w:rsid w:val="00DF187F"/>
    <w:rsid w:val="00E32DE9"/>
    <w:rsid w:val="00F669E7"/>
    <w:rsid w:val="00FE6CC1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D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F0DA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43BC2"/>
    <w:pPr>
      <w:ind w:left="720"/>
      <w:contextualSpacing/>
    </w:pPr>
  </w:style>
  <w:style w:type="table" w:styleId="a6">
    <w:name w:val="Table Grid"/>
    <w:basedOn w:val="a1"/>
    <w:uiPriority w:val="59"/>
    <w:rsid w:val="005E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5F06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D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F0DA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43BC2"/>
    <w:pPr>
      <w:ind w:left="720"/>
      <w:contextualSpacing/>
    </w:pPr>
  </w:style>
  <w:style w:type="table" w:styleId="a6">
    <w:name w:val="Table Grid"/>
    <w:basedOn w:val="a1"/>
    <w:uiPriority w:val="59"/>
    <w:rsid w:val="005E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5F0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AE538-F966-446B-86C3-6BDCBE84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11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2020-06-26T02:41:00Z</dcterms:created>
  <dcterms:modified xsi:type="dcterms:W3CDTF">2020-06-30T03:06:00Z</dcterms:modified>
</cp:coreProperties>
</file>